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8D" w:rsidRPr="00E46484" w:rsidRDefault="00E46484" w:rsidP="005D423C">
      <w:pPr>
        <w:tabs>
          <w:tab w:val="left" w:pos="8364"/>
        </w:tabs>
        <w:rPr>
          <w:rFonts w:ascii="Arial Black" w:hAnsi="Arial Black"/>
          <w:color w:val="0070C0"/>
          <w:lang w:val="en-US"/>
        </w:rPr>
      </w:pPr>
      <w:r w:rsidRPr="00E46484">
        <w:rPr>
          <w:rFonts w:ascii="Arial Black" w:hAnsi="Arial Black"/>
          <w:lang w:val="en-US"/>
        </w:rPr>
        <w:t>INSTALLATION INSTRUCTION</w:t>
      </w:r>
      <w:r w:rsidR="00E2538D" w:rsidRPr="00E46484">
        <w:rPr>
          <w:rFonts w:ascii="Arial Black" w:hAnsi="Arial Black"/>
          <w:lang w:val="en-US"/>
        </w:rPr>
        <w:t xml:space="preserve">  8</w:t>
      </w:r>
      <w:r w:rsidR="00F44761" w:rsidRPr="00E46484">
        <w:rPr>
          <w:rFonts w:ascii="Arial Black" w:hAnsi="Arial Black"/>
          <w:lang w:val="en-US"/>
        </w:rPr>
        <w:t>,</w:t>
      </w:r>
      <w:r w:rsidR="00E2538D" w:rsidRPr="00E46484">
        <w:rPr>
          <w:rFonts w:ascii="Arial Black" w:hAnsi="Arial Black"/>
          <w:color w:val="002060"/>
          <w:lang w:val="en-US"/>
        </w:rPr>
        <w:t xml:space="preserve"> </w:t>
      </w:r>
      <w:r w:rsidR="00F44761" w:rsidRPr="00E46484">
        <w:rPr>
          <w:rFonts w:ascii="Arial Black" w:hAnsi="Arial Black"/>
          <w:color w:val="002060"/>
          <w:lang w:val="en-US"/>
        </w:rPr>
        <w:t xml:space="preserve"> </w:t>
      </w:r>
      <w:r w:rsidRPr="00E46484">
        <w:rPr>
          <w:rFonts w:ascii="Arial Black" w:hAnsi="Arial Black"/>
          <w:color w:val="0070C0"/>
          <w:lang w:val="en-US"/>
        </w:rPr>
        <w:t xml:space="preserve">FOR APPLICATION OF VAPOUR PERMEABLE MEMBRANES AS SEALING AND PROTECTION OF THERMAL INSULATION IN CEILINGS </w:t>
      </w:r>
      <w:r w:rsidR="00F44761" w:rsidRPr="00196D12">
        <w:rPr>
          <w:rFonts w:ascii="Arial Black" w:hAnsi="Arial Black"/>
          <w:noProof/>
          <w:color w:val="0070C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3481705</wp:posOffset>
            </wp:positionH>
            <wp:positionV relativeFrom="margin">
              <wp:posOffset>-261620</wp:posOffset>
            </wp:positionV>
            <wp:extent cx="2466975" cy="428625"/>
            <wp:effectExtent l="19050" t="0" r="9525" b="0"/>
            <wp:wrapSquare wrapText="bothSides"/>
            <wp:docPr id="3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38D" w:rsidRPr="00E46484">
        <w:rPr>
          <w:rFonts w:ascii="Arial Black" w:hAnsi="Arial Black"/>
          <w:color w:val="0070C0"/>
          <w:lang w:val="en-US"/>
        </w:rPr>
        <w:t xml:space="preserve"> </w:t>
      </w:r>
    </w:p>
    <w:p w:rsidR="00E46484" w:rsidRDefault="00E46484" w:rsidP="00E2538D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This instruction concerns the most important regulations for application of </w:t>
      </w:r>
      <w:r w:rsidR="009B428C" w:rsidRPr="009B428C">
        <w:rPr>
          <w:rFonts w:ascii="Arial" w:hAnsi="Arial" w:cs="Arial"/>
          <w:b/>
          <w:bCs/>
          <w:sz w:val="20"/>
          <w:lang w:val="en-US"/>
        </w:rPr>
        <w:t xml:space="preserve">vapour-permeable membranes further referred to as “ICM” with DoP type 90 – type 265 </w:t>
      </w:r>
      <w:r w:rsidR="009B428C">
        <w:rPr>
          <w:rFonts w:ascii="Arial" w:hAnsi="Arial" w:cs="Arial"/>
          <w:sz w:val="20"/>
          <w:lang w:val="en-US"/>
        </w:rPr>
        <w:t xml:space="preserve">in function of a </w:t>
      </w:r>
      <w:r w:rsidR="009B428C">
        <w:rPr>
          <w:rFonts w:ascii="Arial" w:hAnsi="Arial" w:cs="Arial"/>
          <w:sz w:val="20"/>
          <w:lang w:val="en-US"/>
        </w:rPr>
        <w:t xml:space="preserve">material </w:t>
      </w:r>
      <w:r w:rsidR="009B428C">
        <w:rPr>
          <w:rFonts w:ascii="Arial" w:hAnsi="Arial" w:cs="Arial"/>
          <w:sz w:val="20"/>
          <w:lang w:val="en-US"/>
        </w:rPr>
        <w:t xml:space="preserve">sealing and protecting thermal insulation located in ceilings with wooden, steel or concrete construction. </w:t>
      </w:r>
    </w:p>
    <w:p w:rsidR="004E1995" w:rsidRDefault="009B54A8" w:rsidP="005D423C">
      <w:pPr>
        <w:jc w:val="both"/>
        <w:rPr>
          <w:rFonts w:ascii="Arial" w:hAnsi="Arial" w:cs="Arial"/>
          <w:sz w:val="20"/>
          <w:lang w:val="en-US"/>
        </w:rPr>
      </w:pPr>
      <w:r w:rsidRPr="009B54A8">
        <w:rPr>
          <w:rFonts w:ascii="Arial" w:hAnsi="Arial" w:cs="Arial"/>
          <w:sz w:val="20"/>
          <w:lang w:val="en-US"/>
        </w:rPr>
        <w:t xml:space="preserve">ICM in ceilings </w:t>
      </w:r>
      <w:r>
        <w:rPr>
          <w:rFonts w:ascii="Arial" w:hAnsi="Arial" w:cs="Arial"/>
          <w:sz w:val="20"/>
          <w:lang w:val="en-US"/>
        </w:rPr>
        <w:t>protects</w:t>
      </w:r>
      <w:r w:rsidRPr="009B54A8">
        <w:rPr>
          <w:rFonts w:ascii="Arial" w:hAnsi="Arial" w:cs="Arial"/>
          <w:sz w:val="20"/>
          <w:lang w:val="en-US"/>
        </w:rPr>
        <w:t xml:space="preserve"> t</w:t>
      </w:r>
      <w:r>
        <w:rPr>
          <w:rFonts w:ascii="Arial" w:hAnsi="Arial" w:cs="Arial"/>
          <w:sz w:val="20"/>
          <w:lang w:val="en-US"/>
        </w:rPr>
        <w:t xml:space="preserve">hermal insulation and the construction from different kinds of contamination and dampness. </w:t>
      </w:r>
      <w:r w:rsidRPr="009B54A8">
        <w:rPr>
          <w:rFonts w:ascii="Arial" w:hAnsi="Arial" w:cs="Arial"/>
          <w:sz w:val="20"/>
          <w:lang w:val="en-US"/>
        </w:rPr>
        <w:t>The place of application of ICM in wooden or stee</w:t>
      </w:r>
      <w:r>
        <w:rPr>
          <w:rFonts w:ascii="Arial" w:hAnsi="Arial" w:cs="Arial"/>
          <w:sz w:val="20"/>
          <w:lang w:val="en-US"/>
        </w:rPr>
        <w:t xml:space="preserve">l ceiling is shown in the picture – ICM is laid on thermal insulation and on </w:t>
      </w:r>
      <w:r>
        <w:rPr>
          <w:rFonts w:ascii="Arial" w:hAnsi="Arial" w:cs="Arial"/>
          <w:sz w:val="20"/>
          <w:lang w:val="en-US"/>
        </w:rPr>
        <w:t>(supporting or auxiliary)</w:t>
      </w:r>
      <w:r>
        <w:rPr>
          <w:rFonts w:ascii="Arial" w:hAnsi="Arial" w:cs="Arial"/>
          <w:sz w:val="20"/>
          <w:lang w:val="en-US"/>
        </w:rPr>
        <w:t xml:space="preserve"> construction. </w:t>
      </w:r>
      <w:r w:rsidRPr="009B54A8">
        <w:rPr>
          <w:rFonts w:ascii="Arial" w:hAnsi="Arial" w:cs="Arial"/>
          <w:sz w:val="20"/>
          <w:lang w:val="en-US"/>
        </w:rPr>
        <w:t>The way of application of ICM depends on the inten</w:t>
      </w:r>
      <w:r>
        <w:rPr>
          <w:rFonts w:ascii="Arial" w:hAnsi="Arial" w:cs="Arial"/>
          <w:sz w:val="20"/>
          <w:lang w:val="en-US"/>
        </w:rPr>
        <w:t xml:space="preserve">ded effect and kind of construction. </w:t>
      </w:r>
      <w:r w:rsidRPr="009B54A8">
        <w:rPr>
          <w:rFonts w:ascii="Arial" w:hAnsi="Arial" w:cs="Arial"/>
          <w:sz w:val="20"/>
          <w:lang w:val="en-US"/>
        </w:rPr>
        <w:t>ICM can cover thermal insulation tightly or only partially, d</w:t>
      </w:r>
      <w:r>
        <w:rPr>
          <w:rFonts w:ascii="Arial" w:hAnsi="Arial" w:cs="Arial"/>
          <w:sz w:val="20"/>
          <w:lang w:val="en-US"/>
        </w:rPr>
        <w:t xml:space="preserve">epending on the needs, on level of complexity of the </w:t>
      </w:r>
      <w:r>
        <w:rPr>
          <w:rFonts w:ascii="Arial" w:hAnsi="Arial" w:cs="Arial"/>
          <w:sz w:val="20"/>
          <w:lang w:val="en-US"/>
        </w:rPr>
        <w:t>construction</w:t>
      </w:r>
      <w:r>
        <w:rPr>
          <w:rFonts w:ascii="Arial" w:hAnsi="Arial" w:cs="Arial"/>
          <w:sz w:val="20"/>
          <w:lang w:val="en-US"/>
        </w:rPr>
        <w:t xml:space="preserve"> of ceiling, flooring and roof truss and on construction conditions (purpose, size, etc.). </w:t>
      </w:r>
      <w:r w:rsidRPr="009B54A8">
        <w:rPr>
          <w:rFonts w:ascii="Arial" w:hAnsi="Arial" w:cs="Arial"/>
          <w:sz w:val="20"/>
          <w:lang w:val="en-US"/>
        </w:rPr>
        <w:t>In case of a need to obtain full tightness, a</w:t>
      </w:r>
      <w:r>
        <w:rPr>
          <w:rFonts w:ascii="Arial" w:hAnsi="Arial" w:cs="Arial"/>
          <w:sz w:val="20"/>
          <w:lang w:val="en-US"/>
        </w:rPr>
        <w:t>ll the overlaps between strips of ICM, as well as all connections of ICM with construction elements (beams, chimneys</w:t>
      </w:r>
      <w:r w:rsidR="004E1995">
        <w:rPr>
          <w:rFonts w:ascii="Arial" w:hAnsi="Arial" w:cs="Arial"/>
          <w:sz w:val="20"/>
          <w:lang w:val="en-US"/>
        </w:rPr>
        <w:t>, etc.</w:t>
      </w:r>
      <w:r>
        <w:rPr>
          <w:rFonts w:ascii="Arial" w:hAnsi="Arial" w:cs="Arial"/>
          <w:sz w:val="20"/>
          <w:lang w:val="en-US"/>
        </w:rPr>
        <w:t>)</w:t>
      </w:r>
      <w:r w:rsidR="004E1995">
        <w:rPr>
          <w:rFonts w:ascii="Arial" w:hAnsi="Arial" w:cs="Arial"/>
          <w:sz w:val="20"/>
          <w:lang w:val="en-US"/>
        </w:rPr>
        <w:t xml:space="preserve"> which go through ICM or which are connected with ICM on contact (walls, chimneys, etc.)</w:t>
      </w:r>
      <w:r>
        <w:rPr>
          <w:rFonts w:ascii="Arial" w:hAnsi="Arial" w:cs="Arial"/>
          <w:sz w:val="20"/>
          <w:lang w:val="en-US"/>
        </w:rPr>
        <w:t xml:space="preserve"> must be taped</w:t>
      </w:r>
      <w:r w:rsidR="004E1995">
        <w:rPr>
          <w:rFonts w:ascii="Arial" w:hAnsi="Arial" w:cs="Arial"/>
          <w:sz w:val="20"/>
          <w:lang w:val="en-US"/>
        </w:rPr>
        <w:t xml:space="preserve">. </w:t>
      </w:r>
      <w:r w:rsidR="004E1995" w:rsidRPr="004E1995">
        <w:rPr>
          <w:rFonts w:ascii="Arial" w:hAnsi="Arial" w:cs="Arial"/>
          <w:sz w:val="20"/>
          <w:lang w:val="en-US"/>
        </w:rPr>
        <w:t>Such tight connections demand us</w:t>
      </w:r>
      <w:r w:rsidR="004E1995">
        <w:rPr>
          <w:rFonts w:ascii="Arial" w:hAnsi="Arial" w:cs="Arial"/>
          <w:sz w:val="20"/>
          <w:lang w:val="en-US"/>
        </w:rPr>
        <w:t>age</w:t>
      </w:r>
      <w:r w:rsidR="004E1995" w:rsidRPr="004E1995">
        <w:rPr>
          <w:rFonts w:ascii="Arial" w:hAnsi="Arial" w:cs="Arial"/>
          <w:sz w:val="20"/>
          <w:lang w:val="en-US"/>
        </w:rPr>
        <w:t xml:space="preserve"> of glues or special a</w:t>
      </w:r>
      <w:r w:rsidR="004E1995">
        <w:rPr>
          <w:rFonts w:ascii="Arial" w:hAnsi="Arial" w:cs="Arial"/>
          <w:sz w:val="20"/>
          <w:lang w:val="en-US"/>
        </w:rPr>
        <w:t>dhesive tapes.</w:t>
      </w:r>
    </w:p>
    <w:p w:rsidR="005D423C" w:rsidRDefault="005D423C" w:rsidP="005D423C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noProof/>
          <w:sz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1862455</wp:posOffset>
            </wp:positionV>
            <wp:extent cx="4048125" cy="1300480"/>
            <wp:effectExtent l="19050" t="19050" r="28575" b="13970"/>
            <wp:wrapSquare wrapText="bothSides"/>
            <wp:docPr id="1" name="Obraz 0" descr="Rys. 1 - 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1 - 8.tif"/>
                    <pic:cNvPicPr/>
                  </pic:nvPicPr>
                  <pic:blipFill>
                    <a:blip r:embed="rId9" cstate="print"/>
                    <a:srcRect l="8760" t="31303" r="8430" b="3320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00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E1995">
        <w:rPr>
          <w:rFonts w:ascii="Arial" w:hAnsi="Arial" w:cs="Arial"/>
          <w:sz w:val="20"/>
          <w:lang w:val="en-US"/>
        </w:rPr>
        <w:t xml:space="preserve">There should be a gap (min. 2 cm) over ICM which ensures equalization of </w:t>
      </w:r>
      <w:r w:rsidR="004E1995">
        <w:rPr>
          <w:rFonts w:ascii="Arial" w:hAnsi="Arial" w:cs="Arial"/>
          <w:sz w:val="20"/>
          <w:lang w:val="en-US"/>
        </w:rPr>
        <w:t xml:space="preserve">pressure </w:t>
      </w:r>
      <w:r w:rsidR="004E1995">
        <w:rPr>
          <w:rFonts w:ascii="Arial" w:hAnsi="Arial" w:cs="Arial"/>
          <w:sz w:val="20"/>
          <w:lang w:val="en-US"/>
        </w:rPr>
        <w:t xml:space="preserve">of water vapour coming through the ICM (equalization of vapour saturation). </w:t>
      </w:r>
      <w:r w:rsidR="004E1995" w:rsidRPr="004E1995">
        <w:rPr>
          <w:rFonts w:ascii="Arial" w:hAnsi="Arial" w:cs="Arial"/>
          <w:sz w:val="20"/>
          <w:lang w:val="en-US"/>
        </w:rPr>
        <w:t>The best effects can be obtained by ensuring the flow</w:t>
      </w:r>
      <w:r w:rsidR="004E1995">
        <w:rPr>
          <w:rFonts w:ascii="Arial" w:hAnsi="Arial" w:cs="Arial"/>
          <w:sz w:val="20"/>
          <w:lang w:val="en-US"/>
        </w:rPr>
        <w:t xml:space="preserve"> of air over ICM (e.g. by leaving air-flowing holes on the edges of flooring over ICM).</w:t>
      </w:r>
    </w:p>
    <w:p w:rsidR="004E1995" w:rsidRPr="004E1995" w:rsidRDefault="004E1995" w:rsidP="005D423C">
      <w:pPr>
        <w:jc w:val="both"/>
        <w:rPr>
          <w:rFonts w:ascii="Arial" w:hAnsi="Arial" w:cs="Arial"/>
          <w:sz w:val="20"/>
          <w:lang w:val="en-US"/>
        </w:rPr>
      </w:pPr>
      <w:r w:rsidRPr="004E1995">
        <w:rPr>
          <w:rFonts w:ascii="Arial" w:hAnsi="Arial" w:cs="Arial"/>
          <w:sz w:val="20"/>
          <w:lang w:val="en-US"/>
        </w:rPr>
        <w:t xml:space="preserve">On </w:t>
      </w:r>
      <w:r>
        <w:rPr>
          <w:rFonts w:ascii="Arial" w:hAnsi="Arial" w:cs="Arial"/>
          <w:sz w:val="20"/>
          <w:lang w:val="en-US"/>
        </w:rPr>
        <w:t>attics</w:t>
      </w:r>
      <w:r w:rsidRPr="004E1995">
        <w:rPr>
          <w:rFonts w:ascii="Arial" w:hAnsi="Arial" w:cs="Arial"/>
          <w:sz w:val="20"/>
          <w:lang w:val="en-US"/>
        </w:rPr>
        <w:t xml:space="preserve"> without flooring, </w:t>
      </w:r>
      <w:r w:rsidR="008B1D33">
        <w:rPr>
          <w:rFonts w:ascii="Arial" w:hAnsi="Arial" w:cs="Arial"/>
          <w:sz w:val="20"/>
          <w:lang w:val="en-US"/>
        </w:rPr>
        <w:t xml:space="preserve">simple </w:t>
      </w:r>
      <w:r w:rsidRPr="004E1995">
        <w:rPr>
          <w:rFonts w:ascii="Arial" w:hAnsi="Arial" w:cs="Arial"/>
          <w:sz w:val="20"/>
          <w:lang w:val="en-US"/>
        </w:rPr>
        <w:t>insta</w:t>
      </w:r>
      <w:r>
        <w:rPr>
          <w:rFonts w:ascii="Arial" w:hAnsi="Arial" w:cs="Arial"/>
          <w:sz w:val="20"/>
          <w:lang w:val="en-US"/>
        </w:rPr>
        <w:t xml:space="preserve">llation of ICM </w:t>
      </w:r>
      <w:r w:rsidR="008B1D33">
        <w:rPr>
          <w:rFonts w:ascii="Arial" w:hAnsi="Arial" w:cs="Arial"/>
          <w:sz w:val="20"/>
          <w:lang w:val="en-US"/>
        </w:rPr>
        <w:t>with</w:t>
      </w:r>
      <w:r>
        <w:rPr>
          <w:rFonts w:ascii="Arial" w:hAnsi="Arial" w:cs="Arial"/>
          <w:sz w:val="20"/>
          <w:lang w:val="en-US"/>
        </w:rPr>
        <w:t xml:space="preserve"> overlaps, directly on thermal insulation laid on ceiling is effective.</w:t>
      </w:r>
    </w:p>
    <w:p w:rsidR="008B1D33" w:rsidRPr="008B1D33" w:rsidRDefault="008B1D33" w:rsidP="005D423C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B1D33">
        <w:rPr>
          <w:rFonts w:ascii="Arial" w:hAnsi="Arial" w:cs="Arial"/>
          <w:b/>
          <w:sz w:val="20"/>
          <w:szCs w:val="20"/>
          <w:lang w:val="en-US"/>
        </w:rPr>
        <w:t>All remarks and reservations enumerated in instruction no. 1 are also binding</w:t>
      </w:r>
      <w:r w:rsidRPr="008B1D3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for this instruction.</w:t>
      </w:r>
    </w:p>
    <w:p w:rsidR="00D11D1B" w:rsidRDefault="00F44761" w:rsidP="008B1D33">
      <w:pPr>
        <w:pStyle w:val="Tekstpodstawowywcity"/>
        <w:ind w:left="0" w:right="-284"/>
        <w:outlineLvl w:val="0"/>
        <w:rPr>
          <w:rFonts w:ascii="Arial" w:eastAsia="Times New Roman" w:hAnsi="Arial"/>
          <w:b/>
          <w:sz w:val="20"/>
          <w:szCs w:val="20"/>
          <w:lang w:val="en-US" w:eastAsia="pl-PL"/>
        </w:rPr>
      </w:pPr>
      <w:r>
        <w:rPr>
          <w:b/>
          <w:noProof/>
          <w:sz w:val="20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4424680</wp:posOffset>
            </wp:positionH>
            <wp:positionV relativeFrom="margin">
              <wp:posOffset>6367780</wp:posOffset>
            </wp:positionV>
            <wp:extent cx="1524000" cy="819150"/>
            <wp:effectExtent l="19050" t="0" r="0" b="0"/>
            <wp:wrapSquare wrapText="bothSides"/>
            <wp:docPr id="4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1D1B" w:rsidRDefault="008B1D33" w:rsidP="00D11D1B">
      <w:pPr>
        <w:pStyle w:val="Tekstpodstawowywcity"/>
        <w:ind w:left="0" w:right="-284"/>
        <w:outlineLvl w:val="0"/>
        <w:rPr>
          <w:rFonts w:ascii="Arial" w:eastAsia="Times New Roman" w:hAnsi="Arial"/>
          <w:b/>
          <w:sz w:val="20"/>
          <w:szCs w:val="20"/>
          <w:lang w:val="en-US" w:eastAsia="pl-PL"/>
        </w:rPr>
      </w:pPr>
      <w:r w:rsidRPr="008B1D33">
        <w:rPr>
          <w:rFonts w:ascii="Arial" w:eastAsia="Times New Roman" w:hAnsi="Arial"/>
          <w:b/>
          <w:sz w:val="20"/>
          <w:szCs w:val="20"/>
          <w:lang w:val="en-US" w:eastAsia="pl-PL"/>
        </w:rPr>
        <w:t>Instruction written according to the state of knowledge from May 2019.</w:t>
      </w:r>
    </w:p>
    <w:p w:rsidR="005D423C" w:rsidRPr="00D11D1B" w:rsidRDefault="008B1D33" w:rsidP="00D11D1B">
      <w:pPr>
        <w:pStyle w:val="Tekstpodstawowywcity"/>
        <w:ind w:left="0" w:right="-284"/>
        <w:outlineLvl w:val="0"/>
        <w:rPr>
          <w:rFonts w:ascii="Arial" w:eastAsia="Times New Roman" w:hAnsi="Arial"/>
          <w:b/>
          <w:sz w:val="20"/>
          <w:szCs w:val="20"/>
          <w:lang w:val="en-US" w:eastAsia="pl-PL"/>
        </w:rPr>
      </w:pPr>
      <w:bookmarkStart w:id="0" w:name="_GoBack"/>
      <w:bookmarkEnd w:id="0"/>
      <w:r w:rsidRPr="008B1D33">
        <w:rPr>
          <w:rFonts w:asciiTheme="minorHAnsi" w:eastAsiaTheme="minorHAnsi" w:hAnsiTheme="minorHAnsi" w:cstheme="minorBidi"/>
          <w:sz w:val="20"/>
          <w:lang w:val="en-US"/>
        </w:rPr>
        <w:t xml:space="preserve">Additional information on websites: </w:t>
      </w:r>
      <w:hyperlink r:id="rId11" w:history="1">
        <w:r w:rsidRPr="008B1D33">
          <w:rPr>
            <w:rFonts w:asciiTheme="minorHAnsi" w:eastAsiaTheme="minorHAnsi" w:hAnsiTheme="minorHAnsi" w:cstheme="minorBidi"/>
            <w:color w:val="0000FF"/>
            <w:sz w:val="20"/>
            <w:u w:val="single"/>
            <w:lang w:val="en-US"/>
          </w:rPr>
          <w:t>www.marma.com.pl</w:t>
        </w:r>
      </w:hyperlink>
      <w:r w:rsidRPr="008B1D33">
        <w:rPr>
          <w:rFonts w:asciiTheme="minorHAnsi" w:eastAsiaTheme="minorHAnsi" w:hAnsiTheme="minorHAnsi" w:cstheme="minorBidi"/>
          <w:sz w:val="20"/>
          <w:lang w:val="en-US"/>
        </w:rPr>
        <w:t xml:space="preserve"> i </w:t>
      </w:r>
      <w:hyperlink r:id="rId12" w:history="1">
        <w:r w:rsidRPr="008B1D33">
          <w:rPr>
            <w:rFonts w:asciiTheme="minorHAnsi" w:eastAsiaTheme="minorHAnsi" w:hAnsiTheme="minorHAnsi" w:cstheme="minorBidi"/>
            <w:color w:val="0000FF"/>
            <w:sz w:val="20"/>
            <w:u w:val="single"/>
            <w:lang w:val="en-US"/>
          </w:rPr>
          <w:t>www.dachowa.com.pl</w:t>
        </w:r>
      </w:hyperlink>
      <w:r w:rsidRPr="008B1D33">
        <w:rPr>
          <w:rFonts w:asciiTheme="minorHAnsi" w:eastAsiaTheme="minorHAnsi" w:hAnsiTheme="minorHAnsi" w:cstheme="minorBidi"/>
          <w:sz w:val="20"/>
          <w:lang w:val="en-US"/>
        </w:rPr>
        <w:t xml:space="preserve"> .</w:t>
      </w:r>
    </w:p>
    <w:p w:rsidR="005D423C" w:rsidRPr="00D11D1B" w:rsidRDefault="005D423C" w:rsidP="005D423C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874D4" w:rsidRPr="00D11D1B" w:rsidRDefault="00C874D4" w:rsidP="00C874D4">
      <w:pPr>
        <w:ind w:left="142"/>
        <w:rPr>
          <w:lang w:val="en-US"/>
        </w:rPr>
      </w:pPr>
    </w:p>
    <w:sectPr w:rsidR="00C874D4" w:rsidRPr="00D11D1B" w:rsidSect="00BE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45D" w:rsidRDefault="00C7045D" w:rsidP="00732170">
      <w:pPr>
        <w:spacing w:after="0" w:line="240" w:lineRule="auto"/>
      </w:pPr>
      <w:r>
        <w:separator/>
      </w:r>
    </w:p>
  </w:endnote>
  <w:endnote w:type="continuationSeparator" w:id="0">
    <w:p w:rsidR="00C7045D" w:rsidRDefault="00C7045D" w:rsidP="0073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45D" w:rsidRDefault="00C7045D" w:rsidP="00732170">
      <w:pPr>
        <w:spacing w:after="0" w:line="240" w:lineRule="auto"/>
      </w:pPr>
      <w:r>
        <w:separator/>
      </w:r>
    </w:p>
  </w:footnote>
  <w:footnote w:type="continuationSeparator" w:id="0">
    <w:p w:rsidR="00C7045D" w:rsidRDefault="00C7045D" w:rsidP="0073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zał" style="width:3.75pt;height:3.75pt;visibility:visible;mso-wrap-style:square" o:bullet="t">
        <v:imagedata r:id="rId1" o:title="zał"/>
      </v:shape>
    </w:pict>
  </w:numPicBullet>
  <w:abstractNum w:abstractNumId="0" w15:restartNumberingAfterBreak="0">
    <w:nsid w:val="02773665"/>
    <w:multiLevelType w:val="hybridMultilevel"/>
    <w:tmpl w:val="3A8EE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26A4"/>
    <w:multiLevelType w:val="multilevel"/>
    <w:tmpl w:val="11AAF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45080C"/>
    <w:multiLevelType w:val="hybridMultilevel"/>
    <w:tmpl w:val="35E2A3C6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128"/>
    <w:multiLevelType w:val="hybridMultilevel"/>
    <w:tmpl w:val="1C703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56F"/>
    <w:multiLevelType w:val="hybridMultilevel"/>
    <w:tmpl w:val="6D086C82"/>
    <w:lvl w:ilvl="0" w:tplc="3578BD3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175A"/>
    <w:multiLevelType w:val="hybridMultilevel"/>
    <w:tmpl w:val="0C683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66F"/>
    <w:multiLevelType w:val="hybridMultilevel"/>
    <w:tmpl w:val="8D5202A2"/>
    <w:lvl w:ilvl="0" w:tplc="289EA7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C5F47"/>
    <w:multiLevelType w:val="hybridMultilevel"/>
    <w:tmpl w:val="E2B61696"/>
    <w:lvl w:ilvl="0" w:tplc="0192823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1E8762F"/>
    <w:multiLevelType w:val="hybridMultilevel"/>
    <w:tmpl w:val="D1AAE1F0"/>
    <w:lvl w:ilvl="0" w:tplc="33A83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67371"/>
    <w:multiLevelType w:val="multilevel"/>
    <w:tmpl w:val="1E786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1A1DA0"/>
    <w:multiLevelType w:val="multilevel"/>
    <w:tmpl w:val="B92C7A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D244ED"/>
    <w:multiLevelType w:val="hybridMultilevel"/>
    <w:tmpl w:val="F8B60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85D5B"/>
    <w:multiLevelType w:val="hybridMultilevel"/>
    <w:tmpl w:val="E258EABA"/>
    <w:lvl w:ilvl="0" w:tplc="BBF2B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D4DB5"/>
    <w:multiLevelType w:val="hybridMultilevel"/>
    <w:tmpl w:val="8D6C0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F73C4"/>
    <w:multiLevelType w:val="hybridMultilevel"/>
    <w:tmpl w:val="F5BCCA22"/>
    <w:lvl w:ilvl="0" w:tplc="4D3A0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2F768A"/>
    <w:multiLevelType w:val="hybridMultilevel"/>
    <w:tmpl w:val="AF04C40C"/>
    <w:lvl w:ilvl="0" w:tplc="A078B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C4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85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27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8D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8F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47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F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07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0374644"/>
    <w:multiLevelType w:val="multilevel"/>
    <w:tmpl w:val="BE5EAD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B36D30"/>
    <w:multiLevelType w:val="hybridMultilevel"/>
    <w:tmpl w:val="A4980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71783"/>
    <w:multiLevelType w:val="multilevel"/>
    <w:tmpl w:val="7F569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751436"/>
    <w:multiLevelType w:val="hybridMultilevel"/>
    <w:tmpl w:val="01521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6FE6"/>
    <w:multiLevelType w:val="hybridMultilevel"/>
    <w:tmpl w:val="F7B8183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42581"/>
    <w:multiLevelType w:val="hybridMultilevel"/>
    <w:tmpl w:val="FD1E2C06"/>
    <w:lvl w:ilvl="0" w:tplc="95A6842C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3807CCB"/>
    <w:multiLevelType w:val="multilevel"/>
    <w:tmpl w:val="7528E7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3" w15:restartNumberingAfterBreak="0">
    <w:nsid w:val="64D458E2"/>
    <w:multiLevelType w:val="hybridMultilevel"/>
    <w:tmpl w:val="ACBC3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D17C1"/>
    <w:multiLevelType w:val="hybridMultilevel"/>
    <w:tmpl w:val="FE9401AE"/>
    <w:lvl w:ilvl="0" w:tplc="5F048C46">
      <w:start w:val="1"/>
      <w:numFmt w:val="ordinal"/>
      <w:lvlText w:val="%1"/>
      <w:lvlJc w:val="left"/>
      <w:pPr>
        <w:tabs>
          <w:tab w:val="num" w:pos="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46036"/>
    <w:multiLevelType w:val="hybridMultilevel"/>
    <w:tmpl w:val="A0AC9274"/>
    <w:lvl w:ilvl="0" w:tplc="79D44C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23"/>
  </w:num>
  <w:num w:numId="7">
    <w:abstractNumId w:val="19"/>
  </w:num>
  <w:num w:numId="8">
    <w:abstractNumId w:val="13"/>
  </w:num>
  <w:num w:numId="9">
    <w:abstractNumId w:val="22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5"/>
  </w:num>
  <w:num w:numId="13">
    <w:abstractNumId w:val="16"/>
  </w:num>
  <w:num w:numId="14">
    <w:abstractNumId w:val="18"/>
  </w:num>
  <w:num w:numId="15">
    <w:abstractNumId w:val="9"/>
  </w:num>
  <w:num w:numId="16">
    <w:abstractNumId w:val="24"/>
  </w:num>
  <w:num w:numId="17">
    <w:abstractNumId w:val="4"/>
  </w:num>
  <w:num w:numId="18">
    <w:abstractNumId w:val="2"/>
  </w:num>
  <w:num w:numId="19">
    <w:abstractNumId w:val="11"/>
  </w:num>
  <w:num w:numId="20">
    <w:abstractNumId w:val="6"/>
  </w:num>
  <w:num w:numId="21">
    <w:abstractNumId w:val="12"/>
  </w:num>
  <w:num w:numId="22">
    <w:abstractNumId w:val="15"/>
  </w:num>
  <w:num w:numId="23">
    <w:abstractNumId w:val="20"/>
  </w:num>
  <w:num w:numId="24">
    <w:abstractNumId w:val="7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0A"/>
    <w:rsid w:val="0000719D"/>
    <w:rsid w:val="00013C9A"/>
    <w:rsid w:val="00022AAD"/>
    <w:rsid w:val="00030908"/>
    <w:rsid w:val="000336C8"/>
    <w:rsid w:val="00037AF5"/>
    <w:rsid w:val="000419DA"/>
    <w:rsid w:val="00082DAA"/>
    <w:rsid w:val="00084D3D"/>
    <w:rsid w:val="00087BFB"/>
    <w:rsid w:val="00095B2D"/>
    <w:rsid w:val="00096374"/>
    <w:rsid w:val="000A7E38"/>
    <w:rsid w:val="000B6675"/>
    <w:rsid w:val="000C0954"/>
    <w:rsid w:val="000C1E31"/>
    <w:rsid w:val="000E152D"/>
    <w:rsid w:val="000F24CC"/>
    <w:rsid w:val="00102257"/>
    <w:rsid w:val="00111CB8"/>
    <w:rsid w:val="0012065C"/>
    <w:rsid w:val="00120D4A"/>
    <w:rsid w:val="00123C42"/>
    <w:rsid w:val="00124599"/>
    <w:rsid w:val="00131DB9"/>
    <w:rsid w:val="001370E5"/>
    <w:rsid w:val="0014613C"/>
    <w:rsid w:val="00152AD0"/>
    <w:rsid w:val="001551F0"/>
    <w:rsid w:val="00157528"/>
    <w:rsid w:val="0016118A"/>
    <w:rsid w:val="00162F7D"/>
    <w:rsid w:val="00164FE3"/>
    <w:rsid w:val="001673AE"/>
    <w:rsid w:val="00170625"/>
    <w:rsid w:val="001769C9"/>
    <w:rsid w:val="00191BAD"/>
    <w:rsid w:val="00196D12"/>
    <w:rsid w:val="001A0009"/>
    <w:rsid w:val="001A0B28"/>
    <w:rsid w:val="001B1EA2"/>
    <w:rsid w:val="001B42D3"/>
    <w:rsid w:val="001C0672"/>
    <w:rsid w:val="001C6155"/>
    <w:rsid w:val="001D6D97"/>
    <w:rsid w:val="001E4062"/>
    <w:rsid w:val="001F07C2"/>
    <w:rsid w:val="00203C86"/>
    <w:rsid w:val="0020676F"/>
    <w:rsid w:val="00212D05"/>
    <w:rsid w:val="00233EFD"/>
    <w:rsid w:val="00233F93"/>
    <w:rsid w:val="00234E61"/>
    <w:rsid w:val="00237F1D"/>
    <w:rsid w:val="00240C58"/>
    <w:rsid w:val="002431E2"/>
    <w:rsid w:val="002431EB"/>
    <w:rsid w:val="00252D38"/>
    <w:rsid w:val="00260AD4"/>
    <w:rsid w:val="002813EF"/>
    <w:rsid w:val="00283A93"/>
    <w:rsid w:val="002921B7"/>
    <w:rsid w:val="002A5D27"/>
    <w:rsid w:val="002B59EF"/>
    <w:rsid w:val="002B5FB3"/>
    <w:rsid w:val="002C291A"/>
    <w:rsid w:val="002C344B"/>
    <w:rsid w:val="002C535C"/>
    <w:rsid w:val="002C73B7"/>
    <w:rsid w:val="002F3DBF"/>
    <w:rsid w:val="002F435D"/>
    <w:rsid w:val="002F5F10"/>
    <w:rsid w:val="002F65AE"/>
    <w:rsid w:val="003005A2"/>
    <w:rsid w:val="0032328D"/>
    <w:rsid w:val="003304E8"/>
    <w:rsid w:val="00337C14"/>
    <w:rsid w:val="003402EB"/>
    <w:rsid w:val="003445CD"/>
    <w:rsid w:val="00350FF1"/>
    <w:rsid w:val="003525D5"/>
    <w:rsid w:val="00352F6C"/>
    <w:rsid w:val="00357E53"/>
    <w:rsid w:val="003649F8"/>
    <w:rsid w:val="003663D7"/>
    <w:rsid w:val="00386C32"/>
    <w:rsid w:val="003A36FB"/>
    <w:rsid w:val="003A5794"/>
    <w:rsid w:val="003A6624"/>
    <w:rsid w:val="003B0070"/>
    <w:rsid w:val="003C033D"/>
    <w:rsid w:val="003C1C8B"/>
    <w:rsid w:val="003C4873"/>
    <w:rsid w:val="003D2BDA"/>
    <w:rsid w:val="003D5AA4"/>
    <w:rsid w:val="003D7615"/>
    <w:rsid w:val="003E02F3"/>
    <w:rsid w:val="003E6F47"/>
    <w:rsid w:val="00402798"/>
    <w:rsid w:val="004038FE"/>
    <w:rsid w:val="00404B32"/>
    <w:rsid w:val="004157CA"/>
    <w:rsid w:val="00417D30"/>
    <w:rsid w:val="00420C20"/>
    <w:rsid w:val="0044589C"/>
    <w:rsid w:val="00451A5D"/>
    <w:rsid w:val="00475A4B"/>
    <w:rsid w:val="00496A28"/>
    <w:rsid w:val="004A6A89"/>
    <w:rsid w:val="004C08DF"/>
    <w:rsid w:val="004D2066"/>
    <w:rsid w:val="004E1995"/>
    <w:rsid w:val="004F1BEF"/>
    <w:rsid w:val="004F4347"/>
    <w:rsid w:val="004F7A53"/>
    <w:rsid w:val="00506131"/>
    <w:rsid w:val="00513CBE"/>
    <w:rsid w:val="00517EB5"/>
    <w:rsid w:val="00520222"/>
    <w:rsid w:val="0052458F"/>
    <w:rsid w:val="00524AE5"/>
    <w:rsid w:val="005270BE"/>
    <w:rsid w:val="0053032B"/>
    <w:rsid w:val="0053762D"/>
    <w:rsid w:val="00540558"/>
    <w:rsid w:val="005451FB"/>
    <w:rsid w:val="00547D35"/>
    <w:rsid w:val="00556C81"/>
    <w:rsid w:val="005643FC"/>
    <w:rsid w:val="005674CE"/>
    <w:rsid w:val="00581D5B"/>
    <w:rsid w:val="005916BB"/>
    <w:rsid w:val="005A6F67"/>
    <w:rsid w:val="005B05B8"/>
    <w:rsid w:val="005D423C"/>
    <w:rsid w:val="00601267"/>
    <w:rsid w:val="00605923"/>
    <w:rsid w:val="0061461C"/>
    <w:rsid w:val="006158F2"/>
    <w:rsid w:val="006218FD"/>
    <w:rsid w:val="00647AC6"/>
    <w:rsid w:val="00665B5E"/>
    <w:rsid w:val="00670A20"/>
    <w:rsid w:val="006926C9"/>
    <w:rsid w:val="006A0F17"/>
    <w:rsid w:val="006A7B92"/>
    <w:rsid w:val="006A7C1F"/>
    <w:rsid w:val="006B4155"/>
    <w:rsid w:val="006B5D70"/>
    <w:rsid w:val="006B6365"/>
    <w:rsid w:val="006C3069"/>
    <w:rsid w:val="006C691C"/>
    <w:rsid w:val="006C7368"/>
    <w:rsid w:val="006E14BD"/>
    <w:rsid w:val="006E55EA"/>
    <w:rsid w:val="006E62B9"/>
    <w:rsid w:val="006F1F8C"/>
    <w:rsid w:val="006F341A"/>
    <w:rsid w:val="007056E7"/>
    <w:rsid w:val="0070775F"/>
    <w:rsid w:val="007110DE"/>
    <w:rsid w:val="007115D8"/>
    <w:rsid w:val="00724CC3"/>
    <w:rsid w:val="00731393"/>
    <w:rsid w:val="00732170"/>
    <w:rsid w:val="0073511B"/>
    <w:rsid w:val="00736588"/>
    <w:rsid w:val="007378E9"/>
    <w:rsid w:val="00747B71"/>
    <w:rsid w:val="00773E38"/>
    <w:rsid w:val="00776FF0"/>
    <w:rsid w:val="00782C13"/>
    <w:rsid w:val="00784C32"/>
    <w:rsid w:val="00787378"/>
    <w:rsid w:val="007A70D4"/>
    <w:rsid w:val="007B364F"/>
    <w:rsid w:val="007D0B01"/>
    <w:rsid w:val="007E1D0A"/>
    <w:rsid w:val="007E3595"/>
    <w:rsid w:val="007E3E38"/>
    <w:rsid w:val="007E47B4"/>
    <w:rsid w:val="007F1F6D"/>
    <w:rsid w:val="007F2CAA"/>
    <w:rsid w:val="007F5A9E"/>
    <w:rsid w:val="007F5BE3"/>
    <w:rsid w:val="00812943"/>
    <w:rsid w:val="00814F2F"/>
    <w:rsid w:val="008353A1"/>
    <w:rsid w:val="00840146"/>
    <w:rsid w:val="008447DE"/>
    <w:rsid w:val="00844F4F"/>
    <w:rsid w:val="00845E6E"/>
    <w:rsid w:val="008637CF"/>
    <w:rsid w:val="008908FE"/>
    <w:rsid w:val="008944A4"/>
    <w:rsid w:val="008A53C7"/>
    <w:rsid w:val="008B1D33"/>
    <w:rsid w:val="008D0B5F"/>
    <w:rsid w:val="008E3404"/>
    <w:rsid w:val="008E4033"/>
    <w:rsid w:val="008E7F5C"/>
    <w:rsid w:val="008F0DC3"/>
    <w:rsid w:val="009002C6"/>
    <w:rsid w:val="009110D0"/>
    <w:rsid w:val="0091153B"/>
    <w:rsid w:val="00921500"/>
    <w:rsid w:val="00925701"/>
    <w:rsid w:val="009301C9"/>
    <w:rsid w:val="0093121E"/>
    <w:rsid w:val="00933A06"/>
    <w:rsid w:val="00936433"/>
    <w:rsid w:val="00937B01"/>
    <w:rsid w:val="00946E96"/>
    <w:rsid w:val="00957929"/>
    <w:rsid w:val="00965356"/>
    <w:rsid w:val="009679B8"/>
    <w:rsid w:val="00985616"/>
    <w:rsid w:val="0098604F"/>
    <w:rsid w:val="00990385"/>
    <w:rsid w:val="009916B4"/>
    <w:rsid w:val="009921CE"/>
    <w:rsid w:val="00992857"/>
    <w:rsid w:val="00996EFD"/>
    <w:rsid w:val="009B1A73"/>
    <w:rsid w:val="009B428C"/>
    <w:rsid w:val="009B54A8"/>
    <w:rsid w:val="009C0F6D"/>
    <w:rsid w:val="009C231A"/>
    <w:rsid w:val="009C598B"/>
    <w:rsid w:val="009C5F16"/>
    <w:rsid w:val="009D43D5"/>
    <w:rsid w:val="009D61A4"/>
    <w:rsid w:val="009D67E3"/>
    <w:rsid w:val="009E09B8"/>
    <w:rsid w:val="009E4C28"/>
    <w:rsid w:val="009E629F"/>
    <w:rsid w:val="009F17FC"/>
    <w:rsid w:val="009F416E"/>
    <w:rsid w:val="009F78D8"/>
    <w:rsid w:val="00A12B66"/>
    <w:rsid w:val="00A12BBD"/>
    <w:rsid w:val="00A14E02"/>
    <w:rsid w:val="00A327D2"/>
    <w:rsid w:val="00A55BB7"/>
    <w:rsid w:val="00A60059"/>
    <w:rsid w:val="00A9617B"/>
    <w:rsid w:val="00AB52D6"/>
    <w:rsid w:val="00AC1A8A"/>
    <w:rsid w:val="00AC451E"/>
    <w:rsid w:val="00AC7AC1"/>
    <w:rsid w:val="00AD47ED"/>
    <w:rsid w:val="00AE667A"/>
    <w:rsid w:val="00AF1707"/>
    <w:rsid w:val="00AF7CCD"/>
    <w:rsid w:val="00B12412"/>
    <w:rsid w:val="00B12F7C"/>
    <w:rsid w:val="00B14741"/>
    <w:rsid w:val="00B161B2"/>
    <w:rsid w:val="00B24758"/>
    <w:rsid w:val="00B35B7B"/>
    <w:rsid w:val="00B448FB"/>
    <w:rsid w:val="00B56DE3"/>
    <w:rsid w:val="00B60818"/>
    <w:rsid w:val="00B75F42"/>
    <w:rsid w:val="00B81DF4"/>
    <w:rsid w:val="00B87850"/>
    <w:rsid w:val="00BA2109"/>
    <w:rsid w:val="00BA46AA"/>
    <w:rsid w:val="00BA5B2C"/>
    <w:rsid w:val="00BB4EF4"/>
    <w:rsid w:val="00BB5B4A"/>
    <w:rsid w:val="00BD0652"/>
    <w:rsid w:val="00BD6EB1"/>
    <w:rsid w:val="00BE1CB6"/>
    <w:rsid w:val="00BE1F11"/>
    <w:rsid w:val="00BE3D11"/>
    <w:rsid w:val="00BE4385"/>
    <w:rsid w:val="00BE5275"/>
    <w:rsid w:val="00BE5F15"/>
    <w:rsid w:val="00BF36EA"/>
    <w:rsid w:val="00BF433E"/>
    <w:rsid w:val="00C1544E"/>
    <w:rsid w:val="00C24152"/>
    <w:rsid w:val="00C3512A"/>
    <w:rsid w:val="00C37A29"/>
    <w:rsid w:val="00C4754D"/>
    <w:rsid w:val="00C54D90"/>
    <w:rsid w:val="00C61168"/>
    <w:rsid w:val="00C7045D"/>
    <w:rsid w:val="00C72F11"/>
    <w:rsid w:val="00C77DC9"/>
    <w:rsid w:val="00C874D4"/>
    <w:rsid w:val="00C9378A"/>
    <w:rsid w:val="00CA04CC"/>
    <w:rsid w:val="00CB1109"/>
    <w:rsid w:val="00CB7259"/>
    <w:rsid w:val="00CC1627"/>
    <w:rsid w:val="00CC376A"/>
    <w:rsid w:val="00CC43AA"/>
    <w:rsid w:val="00CF0E23"/>
    <w:rsid w:val="00CF10C4"/>
    <w:rsid w:val="00D11D1B"/>
    <w:rsid w:val="00D22C3E"/>
    <w:rsid w:val="00D23C06"/>
    <w:rsid w:val="00D24725"/>
    <w:rsid w:val="00D36055"/>
    <w:rsid w:val="00D3681D"/>
    <w:rsid w:val="00D36DFC"/>
    <w:rsid w:val="00D653BE"/>
    <w:rsid w:val="00D83C41"/>
    <w:rsid w:val="00D84242"/>
    <w:rsid w:val="00DA2760"/>
    <w:rsid w:val="00DA65EB"/>
    <w:rsid w:val="00DB5830"/>
    <w:rsid w:val="00DC7DC5"/>
    <w:rsid w:val="00DF051B"/>
    <w:rsid w:val="00DF2203"/>
    <w:rsid w:val="00E078F9"/>
    <w:rsid w:val="00E17341"/>
    <w:rsid w:val="00E2538D"/>
    <w:rsid w:val="00E321EA"/>
    <w:rsid w:val="00E351DA"/>
    <w:rsid w:val="00E36DF8"/>
    <w:rsid w:val="00E400BA"/>
    <w:rsid w:val="00E46484"/>
    <w:rsid w:val="00E522C1"/>
    <w:rsid w:val="00E526CE"/>
    <w:rsid w:val="00E71F7C"/>
    <w:rsid w:val="00E73586"/>
    <w:rsid w:val="00E76DA7"/>
    <w:rsid w:val="00E81741"/>
    <w:rsid w:val="00E86F91"/>
    <w:rsid w:val="00EA29F4"/>
    <w:rsid w:val="00EA3FEE"/>
    <w:rsid w:val="00EA7172"/>
    <w:rsid w:val="00EC219A"/>
    <w:rsid w:val="00EC3163"/>
    <w:rsid w:val="00EC4585"/>
    <w:rsid w:val="00EC5826"/>
    <w:rsid w:val="00ED05ED"/>
    <w:rsid w:val="00ED521D"/>
    <w:rsid w:val="00ED5B60"/>
    <w:rsid w:val="00EF5AF6"/>
    <w:rsid w:val="00EF662B"/>
    <w:rsid w:val="00F07615"/>
    <w:rsid w:val="00F10258"/>
    <w:rsid w:val="00F1115D"/>
    <w:rsid w:val="00F133A0"/>
    <w:rsid w:val="00F21CDA"/>
    <w:rsid w:val="00F337BC"/>
    <w:rsid w:val="00F41884"/>
    <w:rsid w:val="00F44761"/>
    <w:rsid w:val="00F44AA7"/>
    <w:rsid w:val="00F504ED"/>
    <w:rsid w:val="00F527A8"/>
    <w:rsid w:val="00F75696"/>
    <w:rsid w:val="00F91AE6"/>
    <w:rsid w:val="00F94E8D"/>
    <w:rsid w:val="00FA226D"/>
    <w:rsid w:val="00FA510A"/>
    <w:rsid w:val="00FB2A2C"/>
    <w:rsid w:val="00FC1349"/>
    <w:rsid w:val="00FC1CDE"/>
    <w:rsid w:val="00FC5759"/>
    <w:rsid w:val="00FD2515"/>
    <w:rsid w:val="00FE7426"/>
    <w:rsid w:val="00FF3369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153"/>
  <w15:docId w15:val="{CB1B0012-5FE6-4E14-9D85-763F3FE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10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1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1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1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1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7C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7C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7CF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basedOn w:val="Domylnaczcionkaakapitu"/>
    <w:qFormat/>
    <w:rsid w:val="00AB52D6"/>
    <w:rPr>
      <w:b/>
      <w:bCs/>
      <w:i w:val="0"/>
      <w:iCs w:val="0"/>
    </w:rPr>
  </w:style>
  <w:style w:type="paragraph" w:styleId="Tekstpodstawowy">
    <w:name w:val="Body Text"/>
    <w:basedOn w:val="Normalny"/>
    <w:link w:val="TekstpodstawowyZnak"/>
    <w:rsid w:val="002B5FB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5FB3"/>
    <w:rPr>
      <w:rFonts w:ascii="Arial" w:eastAsia="Times New Roman" w:hAnsi="Arial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51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512A"/>
    <w:rPr>
      <w:rFonts w:ascii="Consolas" w:eastAsia="Calibri" w:hAnsi="Consolas" w:cs="Times New Roman"/>
      <w:sz w:val="21"/>
      <w:szCs w:val="21"/>
      <w:lang w:eastAsia="en-US"/>
    </w:rPr>
  </w:style>
  <w:style w:type="character" w:styleId="Hipercze">
    <w:name w:val="Hyperlink"/>
    <w:basedOn w:val="Domylnaczcionkaakapitu"/>
    <w:unhideWhenUsed/>
    <w:rsid w:val="003304E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2B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2B66"/>
    <w:rPr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rsid w:val="00A12B66"/>
    <w:pPr>
      <w:suppressAutoHyphens/>
      <w:spacing w:after="0" w:line="240" w:lineRule="auto"/>
    </w:pPr>
    <w:rPr>
      <w:rFonts w:ascii="Arial" w:eastAsia="Times New Roman" w:hAnsi="Arial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CC43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dacho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ma.com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Links>
    <vt:vector size="18" baseType="variant"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http://www.velux.pl/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http://www.fakro.pl/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MPF</cp:lastModifiedBy>
  <cp:revision>8</cp:revision>
  <cp:lastPrinted>2013-07-30T10:06:00Z</cp:lastPrinted>
  <dcterms:created xsi:type="dcterms:W3CDTF">2019-08-12T13:34:00Z</dcterms:created>
  <dcterms:modified xsi:type="dcterms:W3CDTF">2019-08-12T14:17:00Z</dcterms:modified>
</cp:coreProperties>
</file>