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2E3" w:rsidRPr="00251E2C" w:rsidRDefault="00D50BB7" w:rsidP="00F67DC8">
      <w:pPr>
        <w:rPr>
          <w:rFonts w:ascii="Arial Black" w:hAnsi="Arial Black"/>
          <w:color w:val="0070C0"/>
          <w:lang w:val="tr-TR"/>
        </w:rPr>
      </w:pPr>
      <w:r w:rsidRPr="00251E2C">
        <w:rPr>
          <w:noProof/>
          <w:sz w:val="20"/>
          <w:lang w:val="tr-TR" w:eastAsia="tr-TR"/>
        </w:rPr>
        <w:drawing>
          <wp:anchor distT="0" distB="0" distL="114300" distR="114300" simplePos="0" relativeHeight="251661312" behindDoc="0" locked="0" layoutInCell="1" allowOverlap="1" wp14:anchorId="2D8841D4" wp14:editId="5F523E53">
            <wp:simplePos x="0" y="0"/>
            <wp:positionH relativeFrom="margin">
              <wp:posOffset>4748530</wp:posOffset>
            </wp:positionH>
            <wp:positionV relativeFrom="margin">
              <wp:posOffset>109855</wp:posOffset>
            </wp:positionV>
            <wp:extent cx="1524000" cy="819150"/>
            <wp:effectExtent l="0" t="0" r="0" b="0"/>
            <wp:wrapSquare wrapText="bothSides"/>
            <wp:docPr id="5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057" w:rsidRPr="00251E2C">
        <w:rPr>
          <w:rFonts w:ascii="Arial Black" w:hAnsi="Arial Black"/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717B6939" wp14:editId="268092B0">
            <wp:simplePos x="0" y="0"/>
            <wp:positionH relativeFrom="margin">
              <wp:posOffset>3589020</wp:posOffset>
            </wp:positionH>
            <wp:positionV relativeFrom="margin">
              <wp:posOffset>-318770</wp:posOffset>
            </wp:positionV>
            <wp:extent cx="2466975" cy="428625"/>
            <wp:effectExtent l="0" t="0" r="9525" b="9525"/>
            <wp:wrapSquare wrapText="bothSides"/>
            <wp:docPr id="3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2E3" w:rsidRPr="00251E2C">
        <w:rPr>
          <w:rFonts w:ascii="Arial Black" w:hAnsi="Arial Black"/>
          <w:lang w:val="tr-TR"/>
        </w:rPr>
        <w:t>UYGULAMA TALİMATI</w:t>
      </w:r>
      <w:r w:rsidR="00E7144D" w:rsidRPr="00251E2C">
        <w:rPr>
          <w:rFonts w:ascii="Arial Black" w:hAnsi="Arial Black"/>
          <w:lang w:val="tr-TR"/>
        </w:rPr>
        <w:t xml:space="preserve"> NO. </w:t>
      </w:r>
      <w:r w:rsidR="006450E9" w:rsidRPr="00251E2C">
        <w:rPr>
          <w:rFonts w:ascii="Arial Black" w:hAnsi="Arial Black"/>
          <w:lang w:val="tr-TR"/>
        </w:rPr>
        <w:t>4</w:t>
      </w:r>
      <w:r w:rsidR="00F67DC8" w:rsidRPr="00251E2C">
        <w:rPr>
          <w:rFonts w:ascii="Arial Black" w:hAnsi="Arial Black"/>
          <w:lang w:val="tr-TR"/>
        </w:rPr>
        <w:t xml:space="preserve"> </w:t>
      </w:r>
      <w:r w:rsidR="00F67DC8" w:rsidRPr="00251E2C">
        <w:rPr>
          <w:rFonts w:ascii="Arial Black" w:hAnsi="Arial Black"/>
          <w:color w:val="0070C0"/>
          <w:lang w:val="tr-TR"/>
        </w:rPr>
        <w:t xml:space="preserve"> </w:t>
      </w:r>
    </w:p>
    <w:p w:rsidR="00F67DC8" w:rsidRPr="00251E2C" w:rsidRDefault="00EB1C04" w:rsidP="00A402E3">
      <w:pPr>
        <w:spacing w:line="240" w:lineRule="auto"/>
        <w:rPr>
          <w:rFonts w:ascii="Arial Black" w:hAnsi="Arial Black"/>
          <w:color w:val="0070C0"/>
          <w:lang w:val="tr-TR"/>
        </w:rPr>
      </w:pPr>
      <w:r>
        <w:rPr>
          <w:rFonts w:ascii="Arial Black" w:hAnsi="Arial Black"/>
          <w:color w:val="0070C0"/>
          <w:lang w:val="tr-TR"/>
        </w:rPr>
        <w:t xml:space="preserve">AHŞAP </w:t>
      </w:r>
      <w:r w:rsidRPr="00D50BB7">
        <w:rPr>
          <w:rFonts w:ascii="Arial Black" w:hAnsi="Arial Black"/>
          <w:color w:val="0070C0"/>
          <w:lang w:val="tr-TR"/>
        </w:rPr>
        <w:t xml:space="preserve">PANEL </w:t>
      </w:r>
      <w:r>
        <w:rPr>
          <w:rFonts w:ascii="Arial Black" w:hAnsi="Arial Black"/>
          <w:color w:val="0070C0"/>
          <w:lang w:val="tr-TR"/>
        </w:rPr>
        <w:t xml:space="preserve">ÇATI </w:t>
      </w:r>
      <w:r w:rsidR="00443177">
        <w:rPr>
          <w:rFonts w:ascii="Arial Black" w:hAnsi="Arial Black"/>
          <w:color w:val="0070C0"/>
          <w:lang w:val="tr-TR"/>
        </w:rPr>
        <w:t>KAPLAMALARI</w:t>
      </w:r>
      <w:r>
        <w:rPr>
          <w:rFonts w:ascii="Arial Black" w:hAnsi="Arial Black"/>
          <w:color w:val="0070C0"/>
          <w:lang w:val="tr-TR"/>
        </w:rPr>
        <w:t xml:space="preserve"> </w:t>
      </w:r>
      <w:r w:rsidRPr="00251E2C">
        <w:rPr>
          <w:rFonts w:ascii="Arial Black" w:hAnsi="Arial Black"/>
          <w:color w:val="0070C0"/>
          <w:lang w:val="tr-TR"/>
        </w:rPr>
        <w:t>ÜZERİN</w:t>
      </w:r>
      <w:r>
        <w:rPr>
          <w:rFonts w:ascii="Arial Black" w:hAnsi="Arial Black"/>
          <w:color w:val="0070C0"/>
          <w:lang w:val="tr-TR"/>
        </w:rPr>
        <w:t>D</w:t>
      </w:r>
      <w:r w:rsidRPr="00251E2C">
        <w:rPr>
          <w:rFonts w:ascii="Arial Black" w:hAnsi="Arial Black"/>
          <w:color w:val="0070C0"/>
          <w:lang w:val="tr-TR"/>
        </w:rPr>
        <w:t>E</w:t>
      </w:r>
      <w:r>
        <w:rPr>
          <w:rFonts w:ascii="Arial Black" w:hAnsi="Arial Black"/>
          <w:color w:val="0070C0"/>
          <w:lang w:val="tr-TR"/>
        </w:rPr>
        <w:t>,</w:t>
      </w:r>
      <w:r w:rsidRPr="00251E2C">
        <w:rPr>
          <w:rFonts w:ascii="Arial Black" w:hAnsi="Arial Black"/>
          <w:color w:val="0070C0"/>
          <w:lang w:val="tr-TR"/>
        </w:rPr>
        <w:t xml:space="preserve"> </w:t>
      </w:r>
      <w:r w:rsidR="00A402E3" w:rsidRPr="00251E2C">
        <w:rPr>
          <w:rFonts w:ascii="Arial Black" w:hAnsi="Arial Black"/>
          <w:color w:val="0070C0"/>
          <w:lang w:val="tr-TR"/>
        </w:rPr>
        <w:t xml:space="preserve">MERTEK ÜZERİNE SIZDIRMAZLIK </w:t>
      </w:r>
      <w:r>
        <w:rPr>
          <w:rFonts w:ascii="Arial Black" w:hAnsi="Arial Black"/>
          <w:color w:val="0070C0"/>
          <w:lang w:val="tr-TR"/>
        </w:rPr>
        <w:t xml:space="preserve">ÖRTÜSÜ OLARAK </w:t>
      </w:r>
      <w:r w:rsidR="00A402E3" w:rsidRPr="00251E2C">
        <w:rPr>
          <w:rFonts w:ascii="Arial Black" w:hAnsi="Arial Black"/>
          <w:color w:val="0070C0"/>
          <w:lang w:val="tr-TR"/>
        </w:rPr>
        <w:t xml:space="preserve">BUHAR DENGELEYİCİ MEMBRAN </w:t>
      </w:r>
      <w:r w:rsidR="00CE1174">
        <w:rPr>
          <w:rFonts w:ascii="Arial Black" w:hAnsi="Arial Black"/>
          <w:color w:val="0070C0"/>
          <w:lang w:val="tr-TR"/>
        </w:rPr>
        <w:t>UYGULAMASI</w:t>
      </w:r>
    </w:p>
    <w:p w:rsidR="00744F3F" w:rsidRPr="00D50BB7" w:rsidRDefault="00A402E3" w:rsidP="00303365">
      <w:pPr>
        <w:pStyle w:val="WW-Tekstpodstawowy3"/>
        <w:jc w:val="both"/>
        <w:rPr>
          <w:b w:val="0"/>
          <w:bCs/>
          <w:sz w:val="20"/>
          <w:lang w:val="tr-TR"/>
        </w:rPr>
      </w:pPr>
      <w:r w:rsidRPr="00251E2C">
        <w:rPr>
          <w:b w:val="0"/>
          <w:bCs/>
          <w:sz w:val="20"/>
          <w:lang w:val="tr-TR"/>
        </w:rPr>
        <w:t xml:space="preserve">Bu uygulama talimatı, mertek ve çapraz mertek </w:t>
      </w:r>
      <w:r w:rsidR="00CE1174">
        <w:rPr>
          <w:b w:val="0"/>
          <w:bCs/>
          <w:sz w:val="20"/>
          <w:lang w:val="tr-TR"/>
        </w:rPr>
        <w:t>üstüne</w:t>
      </w:r>
      <w:r w:rsidRPr="00251E2C">
        <w:rPr>
          <w:b w:val="0"/>
          <w:bCs/>
          <w:sz w:val="20"/>
          <w:lang w:val="tr-TR"/>
        </w:rPr>
        <w:t xml:space="preserve"> </w:t>
      </w:r>
      <w:r w:rsidR="00CE1174">
        <w:rPr>
          <w:b w:val="0"/>
          <w:bCs/>
          <w:sz w:val="20"/>
          <w:lang w:val="tr-TR"/>
        </w:rPr>
        <w:t>kurulan</w:t>
      </w:r>
      <w:r w:rsidRPr="00251E2C">
        <w:rPr>
          <w:b w:val="0"/>
          <w:bCs/>
          <w:sz w:val="20"/>
          <w:lang w:val="tr-TR"/>
        </w:rPr>
        <w:t xml:space="preserve"> eğimli çatılarda </w:t>
      </w:r>
      <w:r w:rsidR="00EB1C04">
        <w:rPr>
          <w:b w:val="0"/>
          <w:bCs/>
          <w:sz w:val="20"/>
          <w:lang w:val="tr-TR"/>
        </w:rPr>
        <w:t xml:space="preserve">ahşap </w:t>
      </w:r>
      <w:r w:rsidRPr="00251E2C">
        <w:rPr>
          <w:b w:val="0"/>
          <w:bCs/>
          <w:sz w:val="20"/>
          <w:lang w:val="tr-TR"/>
        </w:rPr>
        <w:t xml:space="preserve">panelden </w:t>
      </w:r>
      <w:r w:rsidR="00EB1C04">
        <w:rPr>
          <w:b w:val="0"/>
          <w:bCs/>
          <w:sz w:val="20"/>
          <w:lang w:val="tr-TR"/>
        </w:rPr>
        <w:t>çatı</w:t>
      </w:r>
      <w:r w:rsidR="00EB1C04" w:rsidRPr="00251E2C">
        <w:rPr>
          <w:b w:val="0"/>
          <w:bCs/>
          <w:sz w:val="20"/>
          <w:lang w:val="tr-TR"/>
        </w:rPr>
        <w:t xml:space="preserve"> </w:t>
      </w:r>
      <w:r w:rsidR="00D50BB7">
        <w:rPr>
          <w:b w:val="0"/>
          <w:bCs/>
          <w:sz w:val="20"/>
          <w:lang w:val="tr-TR"/>
        </w:rPr>
        <w:t>kılı</w:t>
      </w:r>
      <w:r w:rsidR="00EB1C04">
        <w:rPr>
          <w:b w:val="0"/>
          <w:bCs/>
          <w:sz w:val="20"/>
          <w:lang w:val="tr-TR"/>
        </w:rPr>
        <w:t>fı</w:t>
      </w:r>
      <w:r w:rsidRPr="00251E2C">
        <w:rPr>
          <w:b w:val="0"/>
          <w:bCs/>
          <w:sz w:val="20"/>
          <w:lang w:val="tr-TR"/>
        </w:rPr>
        <w:t xml:space="preserve"> üzerine İKÖ o</w:t>
      </w:r>
      <w:r w:rsidR="00251E2C">
        <w:rPr>
          <w:b w:val="0"/>
          <w:bCs/>
          <w:sz w:val="20"/>
          <w:lang w:val="tr-TR"/>
        </w:rPr>
        <w:t xml:space="preserve">larak adlandırılan Dop tip 120 </w:t>
      </w:r>
      <w:r w:rsidRPr="00251E2C">
        <w:rPr>
          <w:b w:val="0"/>
          <w:bCs/>
          <w:sz w:val="20"/>
          <w:lang w:val="tr-TR"/>
        </w:rPr>
        <w:t xml:space="preserve">ve tip 125 buhar dengeleyici membranların montajına ilişkin olarak dikkat edilmesi gereken en önemli kuralları içermektedir. </w:t>
      </w:r>
      <w:r w:rsidR="0097262E">
        <w:rPr>
          <w:b w:val="0"/>
          <w:bCs/>
          <w:sz w:val="20"/>
          <w:lang w:val="tr-TR"/>
        </w:rPr>
        <w:t>Ahşap p</w:t>
      </w:r>
      <w:r w:rsidRPr="00251E2C">
        <w:rPr>
          <w:b w:val="0"/>
          <w:bCs/>
          <w:sz w:val="20"/>
          <w:lang w:val="tr-TR"/>
        </w:rPr>
        <w:t>anel üzerine İKÖ mo</w:t>
      </w:r>
      <w:r w:rsidR="00251E2C">
        <w:rPr>
          <w:b w:val="0"/>
          <w:bCs/>
          <w:sz w:val="20"/>
          <w:lang w:val="tr-TR"/>
        </w:rPr>
        <w:t xml:space="preserve">ntajının temel kuralları, çatı </w:t>
      </w:r>
      <w:r w:rsidRPr="00251E2C">
        <w:rPr>
          <w:b w:val="0"/>
          <w:bCs/>
          <w:sz w:val="20"/>
          <w:lang w:val="tr-TR"/>
        </w:rPr>
        <w:t xml:space="preserve">makası üzerine İKÖ gerilmesinde uygulananlar ile aynıdır ve Uygulama Talimatı </w:t>
      </w:r>
      <w:r w:rsidR="00CE1174">
        <w:rPr>
          <w:b w:val="0"/>
          <w:bCs/>
          <w:sz w:val="20"/>
          <w:lang w:val="tr-TR"/>
        </w:rPr>
        <w:t xml:space="preserve">No </w:t>
      </w:r>
      <w:r w:rsidRPr="00251E2C">
        <w:rPr>
          <w:b w:val="0"/>
          <w:bCs/>
          <w:sz w:val="20"/>
          <w:lang w:val="tr-TR"/>
        </w:rPr>
        <w:t>1 ( 20</w:t>
      </w:r>
      <w:r w:rsidRPr="00251E2C">
        <w:rPr>
          <w:rFonts w:cs="Arial"/>
          <w:b w:val="0"/>
          <w:bCs/>
          <w:sz w:val="20"/>
          <w:lang w:val="tr-TR"/>
        </w:rPr>
        <w:t>°</w:t>
      </w:r>
      <w:r w:rsidRPr="00251E2C">
        <w:rPr>
          <w:b w:val="0"/>
          <w:bCs/>
          <w:sz w:val="20"/>
          <w:lang w:val="tr-TR"/>
        </w:rPr>
        <w:t>den daha fazla eğimli çatı</w:t>
      </w:r>
      <w:r w:rsidR="00CE1174">
        <w:rPr>
          <w:b w:val="0"/>
          <w:bCs/>
          <w:sz w:val="20"/>
          <w:lang w:val="tr-TR"/>
        </w:rPr>
        <w:t>lar için) ve Uygulama Talimatı N</w:t>
      </w:r>
      <w:r w:rsidRPr="00251E2C">
        <w:rPr>
          <w:b w:val="0"/>
          <w:bCs/>
          <w:sz w:val="20"/>
          <w:lang w:val="tr-TR"/>
        </w:rPr>
        <w:t>o 5 (20</w:t>
      </w:r>
      <w:r w:rsidRPr="00251E2C">
        <w:rPr>
          <w:rFonts w:cs="Arial"/>
          <w:b w:val="0"/>
          <w:bCs/>
          <w:sz w:val="20"/>
          <w:lang w:val="tr-TR"/>
        </w:rPr>
        <w:t>°</w:t>
      </w:r>
      <w:r w:rsidRPr="00251E2C">
        <w:rPr>
          <w:b w:val="0"/>
          <w:bCs/>
          <w:sz w:val="20"/>
          <w:lang w:val="tr-TR"/>
        </w:rPr>
        <w:t xml:space="preserve">den daha az eğimli çatılar için) ile belirlenmiştir. </w:t>
      </w:r>
      <w:r w:rsidRPr="00443177">
        <w:rPr>
          <w:b w:val="0"/>
          <w:bCs/>
          <w:sz w:val="20"/>
          <w:lang w:val="tr-TR"/>
        </w:rPr>
        <w:t xml:space="preserve">Talimatlar, PSD (Polonya Çatıcılar Birliği) Kılavuzu (Kitap </w:t>
      </w:r>
      <w:proofErr w:type="spellStart"/>
      <w:r w:rsidRPr="00443177">
        <w:rPr>
          <w:b w:val="0"/>
          <w:bCs/>
          <w:sz w:val="20"/>
          <w:lang w:val="tr-TR"/>
        </w:rPr>
        <w:t>no</w:t>
      </w:r>
      <w:proofErr w:type="spellEnd"/>
      <w:r w:rsidRPr="00443177">
        <w:rPr>
          <w:b w:val="0"/>
          <w:bCs/>
          <w:sz w:val="20"/>
          <w:lang w:val="tr-TR"/>
        </w:rPr>
        <w:t xml:space="preserve"> 1 ve 2) ile uyumludur.</w:t>
      </w:r>
    </w:p>
    <w:p w:rsidR="00CE1174" w:rsidRDefault="00CE1174" w:rsidP="00EC42C6">
      <w:pPr>
        <w:pStyle w:val="WW-Tekstpodstawowy3"/>
        <w:jc w:val="both"/>
        <w:rPr>
          <w:rFonts w:cs="Arial"/>
          <w:sz w:val="20"/>
          <w:lang w:val="tr-TR"/>
        </w:rPr>
      </w:pPr>
    </w:p>
    <w:p w:rsidR="00A402E3" w:rsidRPr="00251E2C" w:rsidRDefault="0097262E" w:rsidP="00EC42C6">
      <w:pPr>
        <w:pStyle w:val="WW-Tekstpodstawowy3"/>
        <w:jc w:val="both"/>
        <w:rPr>
          <w:rFonts w:cs="Arial"/>
          <w:sz w:val="20"/>
          <w:lang w:val="tr-TR"/>
        </w:rPr>
      </w:pPr>
      <w:r>
        <w:rPr>
          <w:rFonts w:cs="Arial"/>
          <w:sz w:val="20"/>
          <w:lang w:val="tr-TR"/>
        </w:rPr>
        <w:t xml:space="preserve">Ahşap </w:t>
      </w:r>
      <w:r w:rsidR="00A402E3" w:rsidRPr="00251E2C">
        <w:rPr>
          <w:rFonts w:cs="Arial"/>
          <w:sz w:val="20"/>
          <w:lang w:val="tr-TR"/>
        </w:rPr>
        <w:t>Panelden</w:t>
      </w:r>
      <w:r w:rsidR="00D50BB7">
        <w:rPr>
          <w:rFonts w:cs="Arial"/>
          <w:sz w:val="20"/>
          <w:lang w:val="tr-TR"/>
        </w:rPr>
        <w:t xml:space="preserve"> </w:t>
      </w:r>
      <w:r>
        <w:rPr>
          <w:rFonts w:cs="Arial"/>
          <w:sz w:val="20"/>
          <w:lang w:val="tr-TR"/>
        </w:rPr>
        <w:t>yapılmış çatı k</w:t>
      </w:r>
      <w:r w:rsidR="00443177">
        <w:rPr>
          <w:rFonts w:cs="Arial"/>
          <w:sz w:val="20"/>
          <w:lang w:val="tr-TR"/>
        </w:rPr>
        <w:t>aplaması</w:t>
      </w:r>
      <w:r w:rsidR="00A402E3" w:rsidRPr="00251E2C">
        <w:rPr>
          <w:rFonts w:cs="Arial"/>
          <w:sz w:val="20"/>
          <w:lang w:val="tr-TR"/>
        </w:rPr>
        <w:t xml:space="preserve"> için </w:t>
      </w:r>
      <w:proofErr w:type="gramStart"/>
      <w:r>
        <w:rPr>
          <w:rFonts w:cs="Arial"/>
          <w:sz w:val="20"/>
          <w:lang w:val="tr-TR"/>
        </w:rPr>
        <w:t>g</w:t>
      </w:r>
      <w:r w:rsidRPr="00251E2C">
        <w:rPr>
          <w:rFonts w:cs="Arial"/>
          <w:sz w:val="20"/>
          <w:lang w:val="tr-TR"/>
        </w:rPr>
        <w:t xml:space="preserve">erekli </w:t>
      </w:r>
      <w:r>
        <w:rPr>
          <w:rFonts w:cs="Arial"/>
          <w:sz w:val="20"/>
          <w:lang w:val="tr-TR"/>
        </w:rPr>
        <w:t xml:space="preserve"> şartlar</w:t>
      </w:r>
      <w:proofErr w:type="gramEnd"/>
    </w:p>
    <w:p w:rsidR="00A402E3" w:rsidRPr="00251E2C" w:rsidRDefault="0097262E" w:rsidP="00C20D64">
      <w:pPr>
        <w:pStyle w:val="WW-Tekstpodstawowy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Arial"/>
          <w:b w:val="0"/>
          <w:sz w:val="20"/>
          <w:lang w:val="tr-TR"/>
        </w:rPr>
      </w:pPr>
      <w:r>
        <w:rPr>
          <w:rFonts w:cs="Arial"/>
          <w:b w:val="0"/>
          <w:sz w:val="20"/>
          <w:lang w:val="tr-TR"/>
        </w:rPr>
        <w:t>A</w:t>
      </w:r>
      <w:r w:rsidR="00D50BB7">
        <w:rPr>
          <w:rFonts w:cs="Arial"/>
          <w:b w:val="0"/>
          <w:sz w:val="20"/>
          <w:lang w:val="tr-TR"/>
        </w:rPr>
        <w:t xml:space="preserve">hşap </w:t>
      </w:r>
      <w:r>
        <w:rPr>
          <w:rFonts w:cs="Arial"/>
          <w:b w:val="0"/>
          <w:sz w:val="20"/>
          <w:lang w:val="tr-TR"/>
        </w:rPr>
        <w:t xml:space="preserve">panellerden yapılan çatı </w:t>
      </w:r>
      <w:r w:rsidR="00443177">
        <w:rPr>
          <w:rFonts w:cs="Arial"/>
          <w:b w:val="0"/>
          <w:sz w:val="20"/>
          <w:lang w:val="tr-TR"/>
        </w:rPr>
        <w:t>katmanı</w:t>
      </w:r>
      <w:r w:rsidR="00A402E3" w:rsidRPr="00251E2C">
        <w:rPr>
          <w:rFonts w:cs="Arial"/>
          <w:b w:val="0"/>
          <w:sz w:val="20"/>
          <w:lang w:val="tr-TR"/>
        </w:rPr>
        <w:t xml:space="preserve"> düz bir yüzeye sahip olmalı, bağlantılardaki düzensizlikler 1 mm</w:t>
      </w:r>
      <w:r w:rsidR="00A402E3" w:rsidRPr="00251E2C">
        <w:rPr>
          <w:rFonts w:ascii="Calibri" w:hAnsi="Calibri" w:cs="Calibri"/>
          <w:b w:val="0"/>
          <w:sz w:val="20"/>
          <w:lang w:val="tr-TR"/>
        </w:rPr>
        <w:t>ˊ</w:t>
      </w:r>
      <w:r w:rsidR="00A402E3" w:rsidRPr="00251E2C">
        <w:rPr>
          <w:rFonts w:cs="Arial"/>
          <w:b w:val="0"/>
          <w:sz w:val="20"/>
          <w:lang w:val="tr-TR"/>
        </w:rPr>
        <w:t>den büyük olmamalıdır.</w:t>
      </w:r>
    </w:p>
    <w:p w:rsidR="00A402E3" w:rsidRPr="00251E2C" w:rsidRDefault="00A402E3" w:rsidP="00C20D64">
      <w:pPr>
        <w:pStyle w:val="WW-Tekstpodstawowy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Arial"/>
          <w:b w:val="0"/>
          <w:sz w:val="20"/>
          <w:lang w:val="tr-TR"/>
        </w:rPr>
      </w:pPr>
      <w:r w:rsidRPr="00251E2C">
        <w:rPr>
          <w:rFonts w:cs="Arial"/>
          <w:b w:val="0"/>
          <w:sz w:val="20"/>
          <w:lang w:val="tr-TR"/>
        </w:rPr>
        <w:t>Panellerdeki nem %20</w:t>
      </w:r>
      <w:r w:rsidRPr="00251E2C">
        <w:rPr>
          <w:rFonts w:ascii="Calibri" w:hAnsi="Calibri" w:cs="Calibri"/>
          <w:b w:val="0"/>
          <w:sz w:val="20"/>
          <w:lang w:val="tr-TR"/>
        </w:rPr>
        <w:t>ˊ</w:t>
      </w:r>
      <w:r w:rsidRPr="00251E2C">
        <w:rPr>
          <w:rFonts w:cs="Arial"/>
          <w:b w:val="0"/>
          <w:sz w:val="20"/>
          <w:lang w:val="tr-TR"/>
        </w:rPr>
        <w:t>nin üstünde olmamalıdır.</w:t>
      </w:r>
    </w:p>
    <w:p w:rsidR="00A402E3" w:rsidRPr="00251E2C" w:rsidRDefault="00D50BB7" w:rsidP="00A402E3">
      <w:pPr>
        <w:pStyle w:val="WW-Tekstpodstawowy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Arial"/>
          <w:b w:val="0"/>
          <w:sz w:val="20"/>
          <w:lang w:val="tr-TR"/>
        </w:rPr>
      </w:pPr>
      <w:r>
        <w:rPr>
          <w:rFonts w:cs="Arial"/>
          <w:b w:val="0"/>
          <w:sz w:val="20"/>
          <w:lang w:val="tr-TR"/>
        </w:rPr>
        <w:t>K</w:t>
      </w:r>
      <w:r w:rsidR="00443177">
        <w:rPr>
          <w:rFonts w:cs="Arial"/>
          <w:b w:val="0"/>
          <w:sz w:val="20"/>
          <w:lang w:val="tr-TR"/>
        </w:rPr>
        <w:t>aplamaların</w:t>
      </w:r>
      <w:r w:rsidR="00A402E3" w:rsidRPr="00251E2C">
        <w:rPr>
          <w:rFonts w:cs="Arial"/>
          <w:b w:val="0"/>
          <w:sz w:val="20"/>
          <w:lang w:val="tr-TR"/>
        </w:rPr>
        <w:t xml:space="preserve"> yapımında kullanılan panellerin kalınlığı en az 24 mm olmalı ve </w:t>
      </w:r>
      <w:r w:rsidR="00A402E3" w:rsidRPr="00DC37CF">
        <w:rPr>
          <w:rFonts w:cs="Arial"/>
          <w:b w:val="0"/>
          <w:sz w:val="20"/>
          <w:lang w:val="tr-TR"/>
        </w:rPr>
        <w:t>38 mm'den büyük</w:t>
      </w:r>
      <w:r w:rsidR="00A402E3" w:rsidRPr="00251E2C">
        <w:rPr>
          <w:rFonts w:cs="Arial"/>
          <w:b w:val="0"/>
          <w:sz w:val="20"/>
          <w:lang w:val="tr-TR"/>
        </w:rPr>
        <w:t xml:space="preserve"> olmamalıdır.</w:t>
      </w:r>
    </w:p>
    <w:p w:rsidR="000621C2" w:rsidRPr="00251E2C" w:rsidRDefault="000621C2" w:rsidP="000621C2">
      <w:pPr>
        <w:pStyle w:val="ListeParagraf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tr-TR"/>
        </w:rPr>
      </w:pPr>
      <w:r w:rsidRPr="00251E2C">
        <w:rPr>
          <w:rFonts w:ascii="Arial" w:hAnsi="Arial" w:cs="Arial"/>
          <w:sz w:val="20"/>
          <w:szCs w:val="20"/>
          <w:lang w:val="tr-TR"/>
        </w:rPr>
        <w:t>Havalandır</w:t>
      </w:r>
      <w:r w:rsidR="00841979">
        <w:rPr>
          <w:rFonts w:ascii="Arial" w:hAnsi="Arial" w:cs="Arial"/>
          <w:sz w:val="20"/>
          <w:szCs w:val="20"/>
          <w:lang w:val="tr-TR"/>
        </w:rPr>
        <w:t>masız</w:t>
      </w:r>
      <w:r w:rsidRPr="00251E2C">
        <w:rPr>
          <w:rFonts w:ascii="Arial" w:hAnsi="Arial" w:cs="Arial"/>
          <w:sz w:val="20"/>
          <w:szCs w:val="20"/>
          <w:lang w:val="tr-TR"/>
        </w:rPr>
        <w:t xml:space="preserve"> (</w:t>
      </w:r>
      <w:r w:rsidR="00841979">
        <w:rPr>
          <w:rFonts w:ascii="Arial" w:hAnsi="Arial" w:cs="Arial"/>
          <w:sz w:val="20"/>
          <w:szCs w:val="20"/>
          <w:lang w:val="tr-TR"/>
        </w:rPr>
        <w:t xml:space="preserve">çatı </w:t>
      </w:r>
      <w:r w:rsidR="00D50BB7">
        <w:rPr>
          <w:rFonts w:ascii="Arial" w:hAnsi="Arial" w:cs="Arial"/>
          <w:sz w:val="20"/>
          <w:szCs w:val="20"/>
          <w:lang w:val="tr-TR"/>
        </w:rPr>
        <w:t>kılıf</w:t>
      </w:r>
      <w:r w:rsidR="00841979">
        <w:rPr>
          <w:rFonts w:ascii="Arial" w:hAnsi="Arial" w:cs="Arial"/>
          <w:sz w:val="20"/>
          <w:szCs w:val="20"/>
          <w:lang w:val="tr-TR"/>
        </w:rPr>
        <w:t>ı</w:t>
      </w:r>
      <w:r w:rsidR="00D50BB7">
        <w:rPr>
          <w:rFonts w:ascii="Arial" w:hAnsi="Arial" w:cs="Arial"/>
          <w:sz w:val="20"/>
          <w:szCs w:val="20"/>
          <w:lang w:val="tr-TR"/>
        </w:rPr>
        <w:t xml:space="preserve"> </w:t>
      </w:r>
      <w:r w:rsidRPr="00251E2C">
        <w:rPr>
          <w:rFonts w:ascii="Arial" w:hAnsi="Arial" w:cs="Arial"/>
          <w:sz w:val="20"/>
          <w:szCs w:val="20"/>
          <w:lang w:val="tr-TR"/>
        </w:rPr>
        <w:t>altında havalandırma boşluğu olmayan) çatılarda, özellikle çatının ısı yalıtımı İKÖ'nün döşendiği panellerle temas halinde olduğunda, panel tahtaları 11 cm'den daha geniş olmamalıdır.</w:t>
      </w:r>
    </w:p>
    <w:p w:rsidR="000621C2" w:rsidRPr="00251E2C" w:rsidRDefault="000621C2" w:rsidP="000621C2">
      <w:pPr>
        <w:pStyle w:val="ListeParagraf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tr-TR"/>
        </w:rPr>
      </w:pPr>
      <w:r w:rsidRPr="00251E2C">
        <w:rPr>
          <w:rFonts w:ascii="Arial" w:hAnsi="Arial" w:cs="Arial"/>
          <w:sz w:val="20"/>
          <w:szCs w:val="20"/>
          <w:lang w:val="tr-TR"/>
        </w:rPr>
        <w:t>Kalibre edilmemiş ve kalibre edilmiş panelle</w:t>
      </w:r>
      <w:r w:rsidR="00841979">
        <w:rPr>
          <w:rFonts w:ascii="Arial" w:hAnsi="Arial" w:cs="Arial"/>
          <w:sz w:val="20"/>
          <w:szCs w:val="20"/>
          <w:lang w:val="tr-TR"/>
        </w:rPr>
        <w:t>r</w:t>
      </w:r>
      <w:r w:rsidRPr="00251E2C">
        <w:rPr>
          <w:rFonts w:ascii="Arial" w:hAnsi="Arial" w:cs="Arial"/>
          <w:sz w:val="20"/>
          <w:szCs w:val="20"/>
          <w:lang w:val="tr-TR"/>
        </w:rPr>
        <w:t>, tüm uzunlukları boyunca birbirleriyle temas halinde olan boşluklarla yerleştirilmelidir. Lamba ve zıvana ile bağlan</w:t>
      </w:r>
      <w:r w:rsidR="00841979">
        <w:rPr>
          <w:rFonts w:ascii="Arial" w:hAnsi="Arial" w:cs="Arial"/>
          <w:sz w:val="20"/>
          <w:szCs w:val="20"/>
          <w:lang w:val="tr-TR"/>
        </w:rPr>
        <w:t>mamalıdırlar</w:t>
      </w:r>
      <w:r w:rsidRPr="00251E2C">
        <w:rPr>
          <w:rFonts w:ascii="Arial" w:hAnsi="Arial" w:cs="Arial"/>
          <w:sz w:val="20"/>
          <w:szCs w:val="20"/>
          <w:lang w:val="tr-TR"/>
        </w:rPr>
        <w:t>. 11 cm'den geniş panellerin, aralarında daha geniş bir boşluk olması gereklidir.</w:t>
      </w:r>
    </w:p>
    <w:p w:rsidR="000621C2" w:rsidRPr="00251E2C" w:rsidRDefault="000621C2" w:rsidP="000621C2">
      <w:pPr>
        <w:pStyle w:val="ListeParagraf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tr-TR"/>
        </w:rPr>
      </w:pPr>
      <w:r w:rsidRPr="00251E2C">
        <w:rPr>
          <w:rFonts w:ascii="Arial" w:hAnsi="Arial" w:cs="Arial"/>
          <w:sz w:val="20"/>
          <w:szCs w:val="20"/>
          <w:lang w:val="tr-TR"/>
        </w:rPr>
        <w:t xml:space="preserve">Levhalar </w:t>
      </w:r>
      <w:proofErr w:type="spellStart"/>
      <w:r w:rsidRPr="00251E2C">
        <w:rPr>
          <w:rFonts w:ascii="Arial" w:hAnsi="Arial" w:cs="Arial"/>
          <w:sz w:val="20"/>
          <w:szCs w:val="20"/>
          <w:lang w:val="tr-TR"/>
        </w:rPr>
        <w:t>emprenye</w:t>
      </w:r>
      <w:proofErr w:type="spellEnd"/>
      <w:r w:rsidRPr="00251E2C">
        <w:rPr>
          <w:rFonts w:ascii="Arial" w:hAnsi="Arial" w:cs="Arial"/>
          <w:sz w:val="20"/>
          <w:szCs w:val="20"/>
          <w:lang w:val="tr-TR"/>
        </w:rPr>
        <w:t xml:space="preserve"> edilmelidir, ancak </w:t>
      </w:r>
      <w:proofErr w:type="spellStart"/>
      <w:r w:rsidR="00841979">
        <w:rPr>
          <w:rFonts w:ascii="Arial" w:hAnsi="Arial" w:cs="Arial"/>
          <w:sz w:val="20"/>
          <w:szCs w:val="20"/>
          <w:lang w:val="tr-TR"/>
        </w:rPr>
        <w:t>emprenye</w:t>
      </w:r>
      <w:proofErr w:type="spellEnd"/>
      <w:r w:rsidR="00841979">
        <w:rPr>
          <w:rFonts w:ascii="Arial" w:hAnsi="Arial" w:cs="Arial"/>
          <w:sz w:val="20"/>
          <w:szCs w:val="20"/>
          <w:lang w:val="tr-TR"/>
        </w:rPr>
        <w:t xml:space="preserve"> malzemesi </w:t>
      </w:r>
      <w:r w:rsidRPr="00251E2C">
        <w:rPr>
          <w:rFonts w:ascii="Arial" w:hAnsi="Arial" w:cs="Arial"/>
          <w:sz w:val="20"/>
          <w:szCs w:val="20"/>
          <w:lang w:val="tr-TR"/>
        </w:rPr>
        <w:t xml:space="preserve">iyi </w:t>
      </w:r>
      <w:r w:rsidRPr="00841979">
        <w:rPr>
          <w:rFonts w:ascii="Arial" w:hAnsi="Arial" w:cs="Arial"/>
          <w:sz w:val="20"/>
          <w:szCs w:val="20"/>
          <w:lang w:val="tr-TR"/>
        </w:rPr>
        <w:t xml:space="preserve">kurutulmalı ve ahşap tarafından emilmelidir. </w:t>
      </w:r>
      <w:r w:rsidR="00AC218F">
        <w:rPr>
          <w:rFonts w:ascii="Arial" w:hAnsi="Arial" w:cs="Arial"/>
          <w:sz w:val="20"/>
          <w:szCs w:val="20"/>
          <w:lang w:val="tr-TR"/>
        </w:rPr>
        <w:t>Ahşap</w:t>
      </w:r>
      <w:r w:rsidR="00AC218F" w:rsidRPr="00841979">
        <w:rPr>
          <w:rFonts w:ascii="Arial" w:hAnsi="Arial" w:cs="Arial"/>
          <w:sz w:val="20"/>
          <w:szCs w:val="20"/>
          <w:lang w:val="tr-TR"/>
        </w:rPr>
        <w:t xml:space="preserve"> </w:t>
      </w:r>
      <w:r w:rsidRPr="00841979">
        <w:rPr>
          <w:rFonts w:ascii="Arial" w:hAnsi="Arial" w:cs="Arial"/>
          <w:sz w:val="20"/>
          <w:szCs w:val="20"/>
          <w:lang w:val="tr-TR"/>
        </w:rPr>
        <w:t xml:space="preserve">koruyucular ve </w:t>
      </w:r>
      <w:r w:rsidR="00AC218F">
        <w:rPr>
          <w:rFonts w:ascii="Arial" w:hAnsi="Arial" w:cs="Arial"/>
          <w:sz w:val="20"/>
          <w:szCs w:val="20"/>
          <w:lang w:val="tr-TR"/>
        </w:rPr>
        <w:t xml:space="preserve">bunların </w:t>
      </w:r>
      <w:r w:rsidRPr="00841979">
        <w:rPr>
          <w:rFonts w:ascii="Arial" w:hAnsi="Arial" w:cs="Arial"/>
          <w:sz w:val="20"/>
          <w:szCs w:val="20"/>
          <w:lang w:val="tr-TR"/>
        </w:rPr>
        <w:t>uygulama</w:t>
      </w:r>
      <w:r w:rsidR="00AC218F">
        <w:rPr>
          <w:rFonts w:ascii="Arial" w:hAnsi="Arial" w:cs="Arial"/>
          <w:sz w:val="20"/>
          <w:szCs w:val="20"/>
          <w:lang w:val="tr-TR"/>
        </w:rPr>
        <w:t>sı</w:t>
      </w:r>
      <w:r w:rsidRPr="00841979">
        <w:rPr>
          <w:rFonts w:ascii="Arial" w:hAnsi="Arial" w:cs="Arial"/>
          <w:sz w:val="20"/>
          <w:szCs w:val="20"/>
          <w:lang w:val="tr-TR"/>
        </w:rPr>
        <w:t xml:space="preserve">, panellere monte edilen </w:t>
      </w:r>
      <w:proofErr w:type="spellStart"/>
      <w:r w:rsidRPr="00841979">
        <w:rPr>
          <w:rFonts w:ascii="Arial" w:hAnsi="Arial" w:cs="Arial"/>
          <w:sz w:val="20"/>
          <w:szCs w:val="20"/>
          <w:lang w:val="tr-TR"/>
        </w:rPr>
        <w:t>İKÖ</w:t>
      </w:r>
      <w:r w:rsidRPr="00841979">
        <w:rPr>
          <w:rFonts w:ascii="Calibri" w:hAnsi="Calibri" w:cs="Calibri"/>
          <w:sz w:val="20"/>
          <w:szCs w:val="20"/>
          <w:lang w:val="tr-TR"/>
        </w:rPr>
        <w:t>ˊ</w:t>
      </w:r>
      <w:r w:rsidRPr="00841979">
        <w:rPr>
          <w:rFonts w:ascii="Arial" w:hAnsi="Arial" w:cs="Arial"/>
          <w:sz w:val="20"/>
          <w:szCs w:val="20"/>
          <w:lang w:val="tr-TR"/>
        </w:rPr>
        <w:t>ye</w:t>
      </w:r>
      <w:proofErr w:type="spellEnd"/>
      <w:r w:rsidRPr="00841979">
        <w:rPr>
          <w:rFonts w:ascii="Arial" w:hAnsi="Arial" w:cs="Arial"/>
          <w:sz w:val="20"/>
          <w:szCs w:val="20"/>
          <w:lang w:val="tr-TR"/>
        </w:rPr>
        <w:t xml:space="preserve"> zarar</w:t>
      </w:r>
      <w:r w:rsidRPr="00251E2C">
        <w:rPr>
          <w:rFonts w:ascii="Arial" w:hAnsi="Arial" w:cs="Arial"/>
          <w:sz w:val="20"/>
          <w:szCs w:val="20"/>
          <w:lang w:val="tr-TR"/>
        </w:rPr>
        <w:t xml:space="preserve"> vermemeli veya İKÖ üzerinde buhar akışına engel olmamalıdır.</w:t>
      </w:r>
    </w:p>
    <w:p w:rsidR="000621C2" w:rsidRPr="00251E2C" w:rsidRDefault="000621C2" w:rsidP="000621C2">
      <w:pPr>
        <w:pStyle w:val="ListeParagraf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tr-TR"/>
        </w:rPr>
      </w:pPr>
      <w:r w:rsidRPr="00251E2C">
        <w:rPr>
          <w:lang w:val="tr-TR"/>
        </w:rPr>
        <w:t>Paneller, her bir kirişe en az iki burulma çivisi, halka çivisi veya benzeri ile sabitlenmelidir.</w:t>
      </w:r>
    </w:p>
    <w:p w:rsidR="00EC42C6" w:rsidRPr="00251E2C" w:rsidRDefault="00251E2C" w:rsidP="007123CA">
      <w:pPr>
        <w:pStyle w:val="WW-Tekstpodstawowy3"/>
        <w:tabs>
          <w:tab w:val="left" w:pos="284"/>
        </w:tabs>
        <w:jc w:val="both"/>
        <w:rPr>
          <w:sz w:val="20"/>
          <w:lang w:val="tr-TR"/>
        </w:rPr>
      </w:pPr>
      <w:r w:rsidRPr="00251E2C">
        <w:rPr>
          <w:sz w:val="20"/>
          <w:lang w:val="tr-TR"/>
        </w:rPr>
        <w:t>İKÖ</w:t>
      </w:r>
      <w:r w:rsidRPr="00251E2C">
        <w:rPr>
          <w:rFonts w:ascii="Calibri" w:hAnsi="Calibri" w:cs="Calibri"/>
          <w:sz w:val="20"/>
          <w:lang w:val="tr-TR"/>
        </w:rPr>
        <w:t>’</w:t>
      </w:r>
      <w:r w:rsidRPr="00251E2C">
        <w:rPr>
          <w:sz w:val="20"/>
          <w:lang w:val="tr-TR"/>
        </w:rPr>
        <w:t>nün</w:t>
      </w:r>
      <w:r w:rsidR="000621C2" w:rsidRPr="00251E2C">
        <w:rPr>
          <w:sz w:val="20"/>
          <w:lang w:val="tr-TR"/>
        </w:rPr>
        <w:t xml:space="preserve"> </w:t>
      </w:r>
      <w:r w:rsidR="00AC218F">
        <w:rPr>
          <w:sz w:val="20"/>
          <w:lang w:val="tr-TR"/>
        </w:rPr>
        <w:t>Montajı</w:t>
      </w:r>
    </w:p>
    <w:p w:rsidR="00251E2C" w:rsidRPr="00251E2C" w:rsidRDefault="00251E2C" w:rsidP="00251E2C">
      <w:pPr>
        <w:pStyle w:val="WW-Tekstpodstawowy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sz w:val="20"/>
          <w:lang w:val="tr-TR"/>
        </w:rPr>
      </w:pPr>
      <w:r w:rsidRPr="00251E2C">
        <w:rPr>
          <w:b w:val="0"/>
          <w:sz w:val="20"/>
          <w:lang w:val="tr-TR"/>
        </w:rPr>
        <w:t>İKÖ</w:t>
      </w:r>
      <w:r w:rsidRPr="00251E2C">
        <w:rPr>
          <w:rFonts w:ascii="Calibri" w:hAnsi="Calibri" w:cs="Calibri"/>
          <w:b w:val="0"/>
          <w:sz w:val="20"/>
          <w:lang w:val="tr-TR"/>
        </w:rPr>
        <w:t>’</w:t>
      </w:r>
      <w:r w:rsidRPr="00251E2C">
        <w:rPr>
          <w:b w:val="0"/>
          <w:sz w:val="20"/>
          <w:lang w:val="tr-TR"/>
        </w:rPr>
        <w:t>nün</w:t>
      </w:r>
      <w:r w:rsidR="000621C2" w:rsidRPr="00251E2C">
        <w:rPr>
          <w:b w:val="0"/>
          <w:sz w:val="20"/>
          <w:lang w:val="tr-TR"/>
        </w:rPr>
        <w:t xml:space="preserve"> </w:t>
      </w:r>
      <w:r w:rsidR="00AC218F">
        <w:rPr>
          <w:b w:val="0"/>
          <w:sz w:val="20"/>
          <w:lang w:val="tr-TR"/>
        </w:rPr>
        <w:t xml:space="preserve">çatı </w:t>
      </w:r>
      <w:r w:rsidR="00443177">
        <w:rPr>
          <w:b w:val="0"/>
          <w:sz w:val="20"/>
          <w:lang w:val="tr-TR"/>
        </w:rPr>
        <w:t>katmanı</w:t>
      </w:r>
      <w:r w:rsidR="00DB61E3">
        <w:rPr>
          <w:b w:val="0"/>
          <w:sz w:val="20"/>
          <w:lang w:val="tr-TR"/>
        </w:rPr>
        <w:t xml:space="preserve"> </w:t>
      </w:r>
      <w:r w:rsidR="000621C2" w:rsidRPr="00251E2C">
        <w:rPr>
          <w:b w:val="0"/>
          <w:sz w:val="20"/>
          <w:lang w:val="tr-TR"/>
        </w:rPr>
        <w:t>üzerine basitçe sabitlenmesi çapraz mertekler vasıtasıyla gerçekleştirilir.</w:t>
      </w:r>
    </w:p>
    <w:p w:rsidR="00251E2C" w:rsidRPr="00DB61E3" w:rsidRDefault="00251E2C" w:rsidP="00251E2C">
      <w:pPr>
        <w:pStyle w:val="WW-Tekstpodstawowy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sz w:val="20"/>
          <w:lang w:val="tr-TR"/>
        </w:rPr>
      </w:pPr>
      <w:r w:rsidRPr="00DB61E3">
        <w:rPr>
          <w:b w:val="0"/>
          <w:sz w:val="20"/>
          <w:lang w:val="tr-TR"/>
        </w:rPr>
        <w:t>Ayrıca, İKÖ’yü</w:t>
      </w:r>
      <w:r w:rsidR="00D50BB7">
        <w:rPr>
          <w:b w:val="0"/>
          <w:sz w:val="20"/>
          <w:lang w:val="tr-TR"/>
        </w:rPr>
        <w:t xml:space="preserve"> </w:t>
      </w:r>
      <w:r w:rsidR="00AC218F">
        <w:rPr>
          <w:b w:val="0"/>
          <w:sz w:val="20"/>
          <w:lang w:val="tr-TR"/>
        </w:rPr>
        <w:t>çatı k</w:t>
      </w:r>
      <w:r w:rsidR="00443177">
        <w:rPr>
          <w:b w:val="0"/>
          <w:sz w:val="20"/>
          <w:lang w:val="tr-TR"/>
        </w:rPr>
        <w:t>atmanı</w:t>
      </w:r>
      <w:r w:rsidR="00AC218F" w:rsidRPr="00DB61E3">
        <w:rPr>
          <w:b w:val="0"/>
          <w:sz w:val="20"/>
          <w:lang w:val="tr-TR"/>
        </w:rPr>
        <w:t xml:space="preserve"> </w:t>
      </w:r>
      <w:r w:rsidRPr="00DB61E3">
        <w:rPr>
          <w:b w:val="0"/>
          <w:sz w:val="20"/>
          <w:lang w:val="tr-TR"/>
        </w:rPr>
        <w:t xml:space="preserve">üzerine sabitleyen geniş başlı </w:t>
      </w:r>
      <w:r w:rsidR="00CF0244" w:rsidRPr="00DB61E3">
        <w:rPr>
          <w:b w:val="0"/>
          <w:sz w:val="20"/>
          <w:lang w:val="tr-TR"/>
        </w:rPr>
        <w:t xml:space="preserve">çiviler </w:t>
      </w:r>
      <w:r w:rsidRPr="00DB61E3">
        <w:rPr>
          <w:b w:val="0"/>
          <w:sz w:val="20"/>
          <w:lang w:val="tr-TR"/>
        </w:rPr>
        <w:t>veya</w:t>
      </w:r>
      <w:r w:rsidR="00CF0244">
        <w:rPr>
          <w:b w:val="0"/>
          <w:sz w:val="20"/>
          <w:lang w:val="tr-TR"/>
        </w:rPr>
        <w:t xml:space="preserve"> </w:t>
      </w:r>
      <w:r w:rsidR="00CF0244" w:rsidRPr="00DB61E3">
        <w:rPr>
          <w:b w:val="0"/>
          <w:sz w:val="20"/>
          <w:lang w:val="tr-TR"/>
        </w:rPr>
        <w:t xml:space="preserve">zımbalar </w:t>
      </w:r>
      <w:r w:rsidRPr="00DB61E3">
        <w:rPr>
          <w:b w:val="0"/>
          <w:sz w:val="20"/>
          <w:lang w:val="tr-TR"/>
        </w:rPr>
        <w:t xml:space="preserve">çapraz merteklerin onları kapatacağı yerlere yerleştirilmelidir. İKÖ’nün bu şekilde sabitlenmesi, sabitleme noktalarının sayısı aşırı olduğunda hasara neden olabilir. Ek sabitleme mümkün olduğunca az zımba veya çivi </w:t>
      </w:r>
      <w:r w:rsidR="00AC218F">
        <w:rPr>
          <w:b w:val="0"/>
          <w:sz w:val="20"/>
          <w:lang w:val="tr-TR"/>
        </w:rPr>
        <w:t>ile yapılmalıdır</w:t>
      </w:r>
      <w:r w:rsidRPr="00DB61E3">
        <w:rPr>
          <w:b w:val="0"/>
          <w:sz w:val="20"/>
          <w:lang w:val="tr-TR"/>
        </w:rPr>
        <w:t>. Bu tür bir bağlantı</w:t>
      </w:r>
      <w:r w:rsidR="00AC218F">
        <w:rPr>
          <w:b w:val="0"/>
          <w:sz w:val="20"/>
          <w:lang w:val="tr-TR"/>
        </w:rPr>
        <w:t>ya</w:t>
      </w:r>
      <w:r w:rsidRPr="00DB61E3">
        <w:rPr>
          <w:b w:val="0"/>
          <w:sz w:val="20"/>
          <w:lang w:val="tr-TR"/>
        </w:rPr>
        <w:t xml:space="preserve"> tam sızdırmazlı</w:t>
      </w:r>
      <w:r w:rsidR="00AC218F">
        <w:rPr>
          <w:b w:val="0"/>
          <w:sz w:val="20"/>
          <w:lang w:val="tr-TR"/>
        </w:rPr>
        <w:t>k özelliği vermek için</w:t>
      </w:r>
      <w:r w:rsidRPr="00DB61E3">
        <w:rPr>
          <w:b w:val="0"/>
          <w:sz w:val="20"/>
          <w:lang w:val="tr-TR"/>
        </w:rPr>
        <w:t xml:space="preserve"> çapraz merteğin alttan bantla sızdırmazlığının sağlanması </w:t>
      </w:r>
      <w:r w:rsidR="00AC218F">
        <w:rPr>
          <w:b w:val="0"/>
          <w:sz w:val="20"/>
          <w:lang w:val="tr-TR"/>
        </w:rPr>
        <w:t>gerekir</w:t>
      </w:r>
      <w:r w:rsidRPr="00DB61E3">
        <w:rPr>
          <w:b w:val="0"/>
          <w:sz w:val="20"/>
          <w:lang w:val="tr-TR"/>
        </w:rPr>
        <w:t xml:space="preserve"> (Bant MARMA K1).</w:t>
      </w:r>
    </w:p>
    <w:p w:rsidR="00251E2C" w:rsidRPr="00DB61E3" w:rsidRDefault="00251E2C" w:rsidP="00251E2C">
      <w:pPr>
        <w:pStyle w:val="WW-Tekstpodstawowy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sz w:val="20"/>
          <w:lang w:val="tr-TR"/>
        </w:rPr>
      </w:pPr>
      <w:r w:rsidRPr="00DB61E3">
        <w:rPr>
          <w:b w:val="0"/>
          <w:sz w:val="20"/>
          <w:lang w:val="tr-TR"/>
        </w:rPr>
        <w:t>Zımbalama için, döşeme zımbaları (zımba teli) en uygun olanıdır, çünkü çekiç zımbaları yeterince hassas değildir ve aceleci bir şekilde aşırı sayıda zımba kullanılmasını sebep olur.</w:t>
      </w:r>
    </w:p>
    <w:p w:rsidR="007123CA" w:rsidRPr="00251E2C" w:rsidRDefault="00251E2C" w:rsidP="00251E2C">
      <w:pPr>
        <w:pStyle w:val="WW-Tekstpodstawowy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Arial"/>
          <w:b w:val="0"/>
          <w:sz w:val="20"/>
          <w:lang w:val="tr-TR"/>
        </w:rPr>
      </w:pPr>
      <w:r w:rsidRPr="00251E2C">
        <w:rPr>
          <w:rFonts w:cs="Arial"/>
          <w:b w:val="0"/>
          <w:sz w:val="20"/>
          <w:lang w:val="tr-TR"/>
        </w:rPr>
        <w:t xml:space="preserve">İKÖ’nün çapraz mertekler arasında sabitlenmesi ihtiyacı var ise, bunun örtü şeritlerinin </w:t>
      </w:r>
      <w:r w:rsidR="00F52CA6">
        <w:rPr>
          <w:rFonts w:cs="Arial"/>
          <w:b w:val="0"/>
          <w:sz w:val="20"/>
          <w:lang w:val="tr-TR"/>
        </w:rPr>
        <w:t>bindirme yaptığı</w:t>
      </w:r>
      <w:r w:rsidR="00F52CA6" w:rsidRPr="00251E2C">
        <w:rPr>
          <w:rFonts w:cs="Arial"/>
          <w:b w:val="0"/>
          <w:sz w:val="20"/>
          <w:lang w:val="tr-TR"/>
        </w:rPr>
        <w:t xml:space="preserve"> </w:t>
      </w:r>
      <w:r w:rsidRPr="00251E2C">
        <w:rPr>
          <w:rFonts w:cs="Arial"/>
          <w:b w:val="0"/>
          <w:sz w:val="20"/>
          <w:lang w:val="tr-TR"/>
        </w:rPr>
        <w:t>bölgelerde yapılması en iyi sonucu verir.</w:t>
      </w:r>
    </w:p>
    <w:p w:rsidR="00F52CA6" w:rsidRDefault="00F52CA6" w:rsidP="007123CA">
      <w:pPr>
        <w:pStyle w:val="WW-Tekstpodstawowy3"/>
        <w:jc w:val="center"/>
        <w:rPr>
          <w:sz w:val="20"/>
          <w:lang w:val="tr-TR"/>
        </w:rPr>
      </w:pPr>
    </w:p>
    <w:p w:rsidR="00303365" w:rsidRPr="00251E2C" w:rsidRDefault="00D50BB7" w:rsidP="007123CA">
      <w:pPr>
        <w:pStyle w:val="WW-Tekstpodstawowy3"/>
        <w:jc w:val="center"/>
        <w:rPr>
          <w:sz w:val="20"/>
          <w:lang w:val="tr-TR"/>
        </w:rPr>
      </w:pPr>
      <w:r>
        <w:rPr>
          <w:sz w:val="20"/>
          <w:lang w:val="tr-TR"/>
        </w:rPr>
        <w:t xml:space="preserve">Açıklamalar ve </w:t>
      </w:r>
      <w:r w:rsidR="00F52CA6">
        <w:rPr>
          <w:sz w:val="20"/>
          <w:lang w:val="tr-TR"/>
        </w:rPr>
        <w:t>İkazlar</w:t>
      </w:r>
    </w:p>
    <w:p w:rsidR="00251E2C" w:rsidRPr="00251E2C" w:rsidRDefault="00B0168D" w:rsidP="00251E2C">
      <w:pPr>
        <w:pStyle w:val="WW-Tekstpodstawowy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 w:val="0"/>
          <w:sz w:val="20"/>
          <w:lang w:val="tr-TR"/>
        </w:rPr>
      </w:pPr>
      <w:r>
        <w:rPr>
          <w:b w:val="0"/>
          <w:sz w:val="20"/>
          <w:lang w:val="tr-TR"/>
        </w:rPr>
        <w:t>Son</w:t>
      </w:r>
      <w:r w:rsidR="00251E2C" w:rsidRPr="00251E2C">
        <w:rPr>
          <w:b w:val="0"/>
          <w:sz w:val="20"/>
          <w:lang w:val="tr-TR"/>
        </w:rPr>
        <w:t xml:space="preserve"> </w:t>
      </w:r>
      <w:r>
        <w:rPr>
          <w:b w:val="0"/>
          <w:sz w:val="20"/>
          <w:lang w:val="tr-TR"/>
        </w:rPr>
        <w:t xml:space="preserve">çatı kaplaması </w:t>
      </w:r>
      <w:r w:rsidR="00CF0244">
        <w:rPr>
          <w:b w:val="0"/>
          <w:sz w:val="20"/>
          <w:lang w:val="tr-TR"/>
        </w:rPr>
        <w:t xml:space="preserve">henüz </w:t>
      </w:r>
      <w:r w:rsidR="00F52CA6">
        <w:rPr>
          <w:b w:val="0"/>
          <w:sz w:val="20"/>
          <w:lang w:val="tr-TR"/>
        </w:rPr>
        <w:t>tamamlanmamış</w:t>
      </w:r>
      <w:r>
        <w:rPr>
          <w:b w:val="0"/>
          <w:sz w:val="20"/>
          <w:lang w:val="tr-TR"/>
        </w:rPr>
        <w:t xml:space="preserve"> iken </w:t>
      </w:r>
      <w:r w:rsidR="00251E2C" w:rsidRPr="00251E2C">
        <w:rPr>
          <w:b w:val="0"/>
          <w:sz w:val="20"/>
          <w:lang w:val="tr-TR"/>
        </w:rPr>
        <w:t>yağmur</w:t>
      </w:r>
      <w:r>
        <w:rPr>
          <w:b w:val="0"/>
          <w:sz w:val="20"/>
          <w:lang w:val="tr-TR"/>
        </w:rPr>
        <w:t xml:space="preserve"> yağarsa,</w:t>
      </w:r>
      <w:r w:rsidR="00251E2C" w:rsidRPr="00251E2C">
        <w:rPr>
          <w:b w:val="0"/>
          <w:sz w:val="20"/>
          <w:lang w:val="tr-TR"/>
        </w:rPr>
        <w:t xml:space="preserve"> </w:t>
      </w:r>
      <w:r>
        <w:rPr>
          <w:b w:val="0"/>
          <w:sz w:val="20"/>
          <w:lang w:val="tr-TR"/>
        </w:rPr>
        <w:t xml:space="preserve">İKÖ’nün sabitlenmesinde kullanılan zımbalar veya çiviler </w:t>
      </w:r>
      <w:r w:rsidRPr="00251E2C">
        <w:rPr>
          <w:b w:val="0"/>
          <w:sz w:val="20"/>
          <w:lang w:val="tr-TR"/>
        </w:rPr>
        <w:t xml:space="preserve">ve </w:t>
      </w:r>
      <w:r>
        <w:rPr>
          <w:b w:val="0"/>
          <w:sz w:val="20"/>
          <w:lang w:val="tr-TR"/>
        </w:rPr>
        <w:t xml:space="preserve">çapraz merteği sabitleyen çiviler </w:t>
      </w:r>
      <w:proofErr w:type="spellStart"/>
      <w:r w:rsidR="00251E2C" w:rsidRPr="00251E2C">
        <w:rPr>
          <w:b w:val="0"/>
          <w:sz w:val="20"/>
          <w:lang w:val="tr-TR"/>
        </w:rPr>
        <w:t>membranda</w:t>
      </w:r>
      <w:proofErr w:type="spellEnd"/>
      <w:r w:rsidR="00251E2C" w:rsidRPr="00251E2C">
        <w:rPr>
          <w:b w:val="0"/>
          <w:sz w:val="20"/>
          <w:lang w:val="tr-TR"/>
        </w:rPr>
        <w:t xml:space="preserve"> sızıntıya sebebiyet verebilir.  Son kaplamanın doğru bir şekilde yerleştirilmesi sonrasında,  </w:t>
      </w:r>
      <w:r w:rsidR="009A740B">
        <w:rPr>
          <w:b w:val="0"/>
          <w:sz w:val="20"/>
          <w:lang w:val="tr-TR"/>
        </w:rPr>
        <w:t xml:space="preserve">artık </w:t>
      </w:r>
      <w:r w:rsidR="00251E2C" w:rsidRPr="00251E2C">
        <w:rPr>
          <w:b w:val="0"/>
          <w:sz w:val="20"/>
          <w:lang w:val="tr-TR"/>
        </w:rPr>
        <w:t xml:space="preserve">çatı makası kirişleri üzerinde su lekelerine yol açacak derecede </w:t>
      </w:r>
      <w:r w:rsidR="00F52CA6">
        <w:rPr>
          <w:b w:val="0"/>
          <w:sz w:val="20"/>
          <w:lang w:val="tr-TR"/>
        </w:rPr>
        <w:t>çok</w:t>
      </w:r>
      <w:r w:rsidR="00F52CA6" w:rsidRPr="00251E2C">
        <w:rPr>
          <w:b w:val="0"/>
          <w:sz w:val="20"/>
          <w:lang w:val="tr-TR"/>
        </w:rPr>
        <w:t xml:space="preserve"> </w:t>
      </w:r>
      <w:r w:rsidR="00251E2C" w:rsidRPr="00251E2C">
        <w:rPr>
          <w:b w:val="0"/>
          <w:sz w:val="20"/>
          <w:lang w:val="tr-TR"/>
        </w:rPr>
        <w:t>miktarda su çapraz mertek altına geçemez. Eğer iş sahibi bu tür su lekelerin</w:t>
      </w:r>
      <w:r w:rsidR="00F52CA6">
        <w:rPr>
          <w:b w:val="0"/>
          <w:sz w:val="20"/>
          <w:lang w:val="tr-TR"/>
        </w:rPr>
        <w:t>in</w:t>
      </w:r>
      <w:r w:rsidR="00251E2C" w:rsidRPr="00251E2C">
        <w:rPr>
          <w:b w:val="0"/>
          <w:sz w:val="20"/>
          <w:lang w:val="tr-TR"/>
        </w:rPr>
        <w:t xml:space="preserve"> o</w:t>
      </w:r>
      <w:r w:rsidR="009A740B">
        <w:rPr>
          <w:b w:val="0"/>
          <w:sz w:val="20"/>
          <w:lang w:val="tr-TR"/>
        </w:rPr>
        <w:t>luşmasından kaygı duyuyor ise y</w:t>
      </w:r>
      <w:r w:rsidR="00251E2C" w:rsidRPr="00251E2C">
        <w:rPr>
          <w:b w:val="0"/>
          <w:sz w:val="20"/>
          <w:lang w:val="tr-TR"/>
        </w:rPr>
        <w:t>ükleniciye, çapraz merteklerin altında sızdırmazlık oluşturan köpük bantlar (MARMA K2 bandı )</w:t>
      </w:r>
      <w:r w:rsidR="00F52CA6">
        <w:rPr>
          <w:b w:val="0"/>
          <w:sz w:val="20"/>
          <w:lang w:val="tr-TR"/>
        </w:rPr>
        <w:t xml:space="preserve"> </w:t>
      </w:r>
      <w:r w:rsidR="00251E2C" w:rsidRPr="00251E2C">
        <w:rPr>
          <w:b w:val="0"/>
          <w:sz w:val="20"/>
          <w:lang w:val="tr-TR"/>
        </w:rPr>
        <w:t xml:space="preserve">kullanılması talimatını vermelidir. </w:t>
      </w:r>
    </w:p>
    <w:p w:rsidR="00251E2C" w:rsidRPr="00251E2C" w:rsidRDefault="00F52CA6" w:rsidP="00981057">
      <w:pPr>
        <w:pStyle w:val="WW-Tekstpodstawowy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 w:val="0"/>
          <w:sz w:val="20"/>
          <w:lang w:val="tr-TR"/>
        </w:rPr>
      </w:pPr>
      <w:r>
        <w:rPr>
          <w:b w:val="0"/>
          <w:sz w:val="20"/>
          <w:lang w:val="tr-TR"/>
        </w:rPr>
        <w:t>Çatı k</w:t>
      </w:r>
      <w:r w:rsidR="00443177">
        <w:rPr>
          <w:b w:val="0"/>
          <w:sz w:val="20"/>
          <w:lang w:val="tr-TR"/>
        </w:rPr>
        <w:t>atmanı</w:t>
      </w:r>
      <w:r w:rsidR="00D50BB7">
        <w:rPr>
          <w:b w:val="0"/>
          <w:sz w:val="20"/>
          <w:lang w:val="tr-TR"/>
        </w:rPr>
        <w:t xml:space="preserve"> </w:t>
      </w:r>
      <w:r w:rsidR="00251E2C" w:rsidRPr="00251E2C">
        <w:rPr>
          <w:b w:val="0"/>
          <w:sz w:val="20"/>
          <w:lang w:val="tr-TR"/>
        </w:rPr>
        <w:t>üzerine uygulanan İKÖ, (inşaat kir</w:t>
      </w:r>
      <w:r w:rsidR="009A740B">
        <w:rPr>
          <w:b w:val="0"/>
          <w:sz w:val="20"/>
          <w:lang w:val="tr-TR"/>
        </w:rPr>
        <w:t>i</w:t>
      </w:r>
      <w:r w:rsidR="00251E2C" w:rsidRPr="00251E2C">
        <w:rPr>
          <w:b w:val="0"/>
          <w:sz w:val="20"/>
          <w:lang w:val="tr-TR"/>
        </w:rPr>
        <w:t xml:space="preserve">şlerinde) çatı makası üzerine uygulananlara kıyasla hasara karşı daha </w:t>
      </w:r>
      <w:r w:rsidRPr="00251E2C">
        <w:rPr>
          <w:b w:val="0"/>
          <w:sz w:val="20"/>
          <w:lang w:val="tr-TR"/>
        </w:rPr>
        <w:t>koru</w:t>
      </w:r>
      <w:r>
        <w:rPr>
          <w:b w:val="0"/>
          <w:sz w:val="20"/>
          <w:lang w:val="tr-TR"/>
        </w:rPr>
        <w:t>ma</w:t>
      </w:r>
      <w:r w:rsidRPr="00251E2C">
        <w:rPr>
          <w:b w:val="0"/>
          <w:sz w:val="20"/>
          <w:lang w:val="tr-TR"/>
        </w:rPr>
        <w:t>sızdır</w:t>
      </w:r>
      <w:r w:rsidR="00251E2C" w:rsidRPr="00251E2C">
        <w:rPr>
          <w:b w:val="0"/>
          <w:sz w:val="20"/>
          <w:lang w:val="tr-TR"/>
        </w:rPr>
        <w:t xml:space="preserve">. Çünkü mekanik hasarlar, </w:t>
      </w:r>
      <w:r w:rsidR="00D50BB7">
        <w:rPr>
          <w:b w:val="0"/>
          <w:sz w:val="20"/>
          <w:lang w:val="tr-TR"/>
        </w:rPr>
        <w:t>kılıfsız</w:t>
      </w:r>
      <w:r w:rsidR="00251E2C" w:rsidRPr="00251E2C">
        <w:rPr>
          <w:b w:val="0"/>
          <w:sz w:val="20"/>
          <w:lang w:val="tr-TR"/>
        </w:rPr>
        <w:t xml:space="preserve"> çatıda olduğu kadar görünür değildir. Bunun yanı sıra, çatı kaplama çalışmaları sırasında </w:t>
      </w:r>
      <w:r w:rsidR="00D50BB7">
        <w:rPr>
          <w:b w:val="0"/>
          <w:sz w:val="20"/>
          <w:lang w:val="tr-TR"/>
        </w:rPr>
        <w:t>k</w:t>
      </w:r>
      <w:r w:rsidR="00443177">
        <w:rPr>
          <w:b w:val="0"/>
          <w:sz w:val="20"/>
          <w:lang w:val="tr-TR"/>
        </w:rPr>
        <w:t>atman</w:t>
      </w:r>
      <w:r w:rsidR="00251E2C" w:rsidRPr="00251E2C">
        <w:rPr>
          <w:b w:val="0"/>
          <w:sz w:val="20"/>
          <w:lang w:val="tr-TR"/>
        </w:rPr>
        <w:t xml:space="preserve"> bir </w:t>
      </w:r>
      <w:r w:rsidR="008F651A">
        <w:rPr>
          <w:b w:val="0"/>
          <w:sz w:val="20"/>
          <w:lang w:val="tr-TR"/>
        </w:rPr>
        <w:t>geçiş</w:t>
      </w:r>
      <w:r w:rsidR="008F651A" w:rsidRPr="00251E2C">
        <w:rPr>
          <w:b w:val="0"/>
          <w:sz w:val="20"/>
          <w:lang w:val="tr-TR"/>
        </w:rPr>
        <w:t xml:space="preserve"> </w:t>
      </w:r>
      <w:r w:rsidR="00251E2C" w:rsidRPr="00251E2C">
        <w:rPr>
          <w:b w:val="0"/>
          <w:sz w:val="20"/>
          <w:lang w:val="tr-TR"/>
        </w:rPr>
        <w:t>platform</w:t>
      </w:r>
      <w:r w:rsidR="008F651A">
        <w:rPr>
          <w:b w:val="0"/>
          <w:sz w:val="20"/>
          <w:lang w:val="tr-TR"/>
        </w:rPr>
        <w:t>u</w:t>
      </w:r>
      <w:r w:rsidR="00251E2C" w:rsidRPr="00251E2C">
        <w:rPr>
          <w:b w:val="0"/>
          <w:sz w:val="20"/>
          <w:lang w:val="tr-TR"/>
        </w:rPr>
        <w:t xml:space="preserve"> olarak kullanılmakta ve bu da hasar riskini arttırmaktadır.</w:t>
      </w:r>
    </w:p>
    <w:p w:rsidR="00251E2C" w:rsidRPr="00251E2C" w:rsidRDefault="00251E2C" w:rsidP="00981057">
      <w:pPr>
        <w:pStyle w:val="WW-Tekstpodstawowy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 w:val="0"/>
          <w:sz w:val="20"/>
          <w:lang w:val="tr-TR"/>
        </w:rPr>
      </w:pPr>
      <w:r w:rsidRPr="00251E2C">
        <w:rPr>
          <w:b w:val="0"/>
          <w:sz w:val="20"/>
          <w:lang w:val="tr-TR"/>
        </w:rPr>
        <w:t>Eğer İKÖ difüzyona açık olmayan veya difüzyonun düşük seviyede olduğu (</w:t>
      </w:r>
      <w:proofErr w:type="spellStart"/>
      <w:proofErr w:type="gramStart"/>
      <w:r w:rsidRPr="00251E2C">
        <w:rPr>
          <w:b w:val="0"/>
          <w:sz w:val="20"/>
          <w:lang w:val="tr-TR"/>
        </w:rPr>
        <w:t>Sd</w:t>
      </w:r>
      <w:proofErr w:type="spellEnd"/>
      <w:r w:rsidRPr="00251E2C">
        <w:rPr>
          <w:b w:val="0"/>
          <w:sz w:val="20"/>
          <w:lang w:val="tr-TR"/>
        </w:rPr>
        <w:t xml:space="preserve"> &gt;</w:t>
      </w:r>
      <w:proofErr w:type="gramEnd"/>
      <w:r w:rsidRPr="00251E2C">
        <w:rPr>
          <w:b w:val="0"/>
          <w:sz w:val="20"/>
          <w:lang w:val="tr-TR"/>
        </w:rPr>
        <w:t xml:space="preserve"> 0,3 m) bir </w:t>
      </w:r>
      <w:r w:rsidR="009A740B">
        <w:rPr>
          <w:b w:val="0"/>
          <w:sz w:val="20"/>
          <w:lang w:val="tr-TR"/>
        </w:rPr>
        <w:t>çatı k</w:t>
      </w:r>
      <w:r w:rsidR="00443177">
        <w:rPr>
          <w:b w:val="0"/>
          <w:sz w:val="20"/>
          <w:lang w:val="tr-TR"/>
        </w:rPr>
        <w:t>atmanı</w:t>
      </w:r>
      <w:r w:rsidR="008F651A" w:rsidRPr="00251E2C">
        <w:rPr>
          <w:b w:val="0"/>
          <w:sz w:val="20"/>
          <w:lang w:val="tr-TR"/>
        </w:rPr>
        <w:t xml:space="preserve"> </w:t>
      </w:r>
      <w:r w:rsidRPr="00251E2C">
        <w:rPr>
          <w:b w:val="0"/>
          <w:sz w:val="20"/>
          <w:lang w:val="tr-TR"/>
        </w:rPr>
        <w:t xml:space="preserve">üzerine uygulanmış ise, </w:t>
      </w:r>
      <w:r w:rsidR="00D50BB7">
        <w:rPr>
          <w:b w:val="0"/>
          <w:sz w:val="20"/>
          <w:lang w:val="tr-TR"/>
        </w:rPr>
        <w:t>k</w:t>
      </w:r>
      <w:r w:rsidR="00443177">
        <w:rPr>
          <w:b w:val="0"/>
          <w:sz w:val="20"/>
          <w:lang w:val="tr-TR"/>
        </w:rPr>
        <w:t xml:space="preserve">atman </w:t>
      </w:r>
      <w:r w:rsidRPr="00251E2C">
        <w:rPr>
          <w:b w:val="0"/>
          <w:sz w:val="20"/>
          <w:lang w:val="tr-TR"/>
        </w:rPr>
        <w:t>ile ısı yalıtımını birbirinden ayıran bir havalandırma boşluğu veya alanı olması gereklidir.</w:t>
      </w:r>
    </w:p>
    <w:p w:rsidR="00203B4A" w:rsidRPr="00443177" w:rsidRDefault="008F651A" w:rsidP="00981057">
      <w:pPr>
        <w:pStyle w:val="WW-Tekstpodstawowy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 w:val="0"/>
          <w:sz w:val="20"/>
          <w:lang w:val="tr-TR"/>
        </w:rPr>
      </w:pPr>
      <w:r>
        <w:rPr>
          <w:b w:val="0"/>
          <w:bCs/>
          <w:sz w:val="20"/>
          <w:lang w:val="tr-TR"/>
        </w:rPr>
        <w:t>P</w:t>
      </w:r>
      <w:r w:rsidR="00251E2C" w:rsidRPr="00251E2C">
        <w:rPr>
          <w:b w:val="0"/>
          <w:bCs/>
          <w:sz w:val="20"/>
          <w:lang w:val="tr-TR"/>
        </w:rPr>
        <w:t xml:space="preserve">anellerden oluşan </w:t>
      </w:r>
      <w:r w:rsidR="00D50BB7">
        <w:rPr>
          <w:b w:val="0"/>
          <w:bCs/>
          <w:sz w:val="20"/>
          <w:lang w:val="tr-TR"/>
        </w:rPr>
        <w:t xml:space="preserve">kılıf </w:t>
      </w:r>
      <w:r w:rsidR="00251E2C" w:rsidRPr="00251E2C">
        <w:rPr>
          <w:b w:val="0"/>
          <w:bCs/>
          <w:sz w:val="20"/>
          <w:lang w:val="tr-TR"/>
        </w:rPr>
        <w:t>üzerine uygulanan İKÖ</w:t>
      </w:r>
      <w:r w:rsidR="00251E2C" w:rsidRPr="00443177">
        <w:rPr>
          <w:b w:val="0"/>
          <w:bCs/>
          <w:sz w:val="20"/>
          <w:lang w:val="tr-TR"/>
        </w:rPr>
        <w:t>, PSD (Polonya Çatıcılar B</w:t>
      </w:r>
      <w:bookmarkStart w:id="0" w:name="_GoBack"/>
      <w:bookmarkEnd w:id="0"/>
      <w:r w:rsidR="00251E2C" w:rsidRPr="00443177">
        <w:rPr>
          <w:b w:val="0"/>
          <w:bCs/>
          <w:sz w:val="20"/>
          <w:lang w:val="tr-TR"/>
        </w:rPr>
        <w:t xml:space="preserve">irliği) Kılavuzu(Kitap 1 ve 2) </w:t>
      </w:r>
      <w:r w:rsidRPr="00443177">
        <w:rPr>
          <w:b w:val="0"/>
          <w:bCs/>
          <w:sz w:val="20"/>
          <w:lang w:val="tr-TR"/>
        </w:rPr>
        <w:t xml:space="preserve">uyarınca </w:t>
      </w:r>
      <w:r w:rsidR="00251E2C" w:rsidRPr="00443177">
        <w:rPr>
          <w:b w:val="0"/>
          <w:bCs/>
          <w:sz w:val="20"/>
          <w:lang w:val="tr-TR"/>
        </w:rPr>
        <w:t>katı/</w:t>
      </w:r>
      <w:proofErr w:type="spellStart"/>
      <w:r w:rsidR="009A740B" w:rsidRPr="00443177">
        <w:rPr>
          <w:b w:val="0"/>
          <w:bCs/>
          <w:sz w:val="20"/>
          <w:lang w:val="tr-TR"/>
        </w:rPr>
        <w:t>rij</w:t>
      </w:r>
      <w:r w:rsidR="00251E2C" w:rsidRPr="00443177">
        <w:rPr>
          <w:b w:val="0"/>
          <w:bCs/>
          <w:sz w:val="20"/>
          <w:lang w:val="tr-TR"/>
        </w:rPr>
        <w:t>i</w:t>
      </w:r>
      <w:r w:rsidR="009A740B" w:rsidRPr="00443177">
        <w:rPr>
          <w:b w:val="0"/>
          <w:bCs/>
          <w:sz w:val="20"/>
          <w:lang w:val="tr-TR"/>
        </w:rPr>
        <w:t>t</w:t>
      </w:r>
      <w:proofErr w:type="spellEnd"/>
      <w:r w:rsidR="00D50BB7" w:rsidRPr="00443177">
        <w:rPr>
          <w:b w:val="0"/>
          <w:bCs/>
          <w:sz w:val="20"/>
          <w:lang w:val="tr-TR"/>
        </w:rPr>
        <w:t xml:space="preserve"> </w:t>
      </w:r>
      <w:r w:rsidR="009A740B" w:rsidRPr="00443177">
        <w:rPr>
          <w:b w:val="0"/>
          <w:bCs/>
          <w:sz w:val="20"/>
          <w:lang w:val="tr-TR"/>
        </w:rPr>
        <w:t>sistemler grubunda</w:t>
      </w:r>
      <w:r w:rsidRPr="00443177">
        <w:rPr>
          <w:b w:val="0"/>
          <w:bCs/>
          <w:sz w:val="20"/>
          <w:lang w:val="tr-TR"/>
        </w:rPr>
        <w:t xml:space="preserve"> </w:t>
      </w:r>
      <w:r w:rsidR="002A3CE7" w:rsidRPr="00443177">
        <w:rPr>
          <w:b w:val="0"/>
          <w:bCs/>
          <w:sz w:val="20"/>
          <w:lang w:val="tr-TR"/>
        </w:rPr>
        <w:t>sınıflandırılmaktadır.</w:t>
      </w:r>
      <w:r w:rsidR="00251E2C" w:rsidRPr="00443177">
        <w:rPr>
          <w:b w:val="0"/>
          <w:bCs/>
          <w:sz w:val="20"/>
          <w:lang w:val="tr-TR"/>
        </w:rPr>
        <w:t xml:space="preserve"> </w:t>
      </w:r>
    </w:p>
    <w:p w:rsidR="00A7451E" w:rsidRPr="00251E2C" w:rsidRDefault="00A7451E" w:rsidP="00A7451E">
      <w:pPr>
        <w:pStyle w:val="GvdeMetniGirintisi"/>
        <w:tabs>
          <w:tab w:val="left" w:pos="284"/>
        </w:tabs>
        <w:ind w:left="0" w:firstLine="0"/>
        <w:rPr>
          <w:sz w:val="20"/>
          <w:lang w:val="tr-TR"/>
        </w:rPr>
      </w:pPr>
    </w:p>
    <w:p w:rsidR="00A7451E" w:rsidRPr="00251E2C" w:rsidRDefault="00251E2C" w:rsidP="00A7451E">
      <w:pPr>
        <w:pStyle w:val="GvdeMetniGirintisi"/>
        <w:tabs>
          <w:tab w:val="left" w:pos="284"/>
        </w:tabs>
        <w:ind w:left="424" w:firstLine="284"/>
        <w:rPr>
          <w:sz w:val="20"/>
          <w:lang w:val="tr-TR"/>
        </w:rPr>
      </w:pPr>
      <w:r w:rsidRPr="00251E2C">
        <w:rPr>
          <w:sz w:val="20"/>
          <w:lang w:val="tr-TR"/>
        </w:rPr>
        <w:t>İlave bilgilere aşağıda</w:t>
      </w:r>
      <w:r>
        <w:rPr>
          <w:sz w:val="20"/>
          <w:lang w:val="tr-TR"/>
        </w:rPr>
        <w:t>ki web sitesinden ulaşılabilirsiniz</w:t>
      </w:r>
      <w:r w:rsidR="00A7451E" w:rsidRPr="00251E2C">
        <w:rPr>
          <w:sz w:val="20"/>
          <w:lang w:val="tr-TR"/>
        </w:rPr>
        <w:t>:</w:t>
      </w:r>
    </w:p>
    <w:p w:rsidR="00A7451E" w:rsidRPr="00251E2C" w:rsidRDefault="00A7451E" w:rsidP="00A7451E">
      <w:pPr>
        <w:pStyle w:val="GvdeMetniGirintisi"/>
        <w:tabs>
          <w:tab w:val="left" w:pos="284"/>
        </w:tabs>
        <w:ind w:left="0" w:firstLine="0"/>
        <w:rPr>
          <w:b/>
          <w:sz w:val="20"/>
          <w:lang w:val="tr-TR"/>
        </w:rPr>
      </w:pPr>
      <w:r w:rsidRPr="00251E2C">
        <w:rPr>
          <w:sz w:val="20"/>
          <w:lang w:val="tr-TR"/>
        </w:rPr>
        <w:tab/>
      </w:r>
      <w:r w:rsidRPr="00251E2C">
        <w:rPr>
          <w:sz w:val="20"/>
          <w:lang w:val="tr-TR"/>
        </w:rPr>
        <w:tab/>
        <w:t xml:space="preserve"> </w:t>
      </w:r>
      <w:hyperlink r:id="rId8" w:history="1">
        <w:r w:rsidRPr="00251E2C">
          <w:rPr>
            <w:rStyle w:val="Kpr"/>
            <w:sz w:val="20"/>
            <w:lang w:val="tr-TR"/>
          </w:rPr>
          <w:t>www.marma.com.pl</w:t>
        </w:r>
      </w:hyperlink>
      <w:r w:rsidR="00251E2C" w:rsidRPr="00251E2C">
        <w:rPr>
          <w:sz w:val="20"/>
          <w:lang w:val="tr-TR"/>
        </w:rPr>
        <w:t xml:space="preserve"> ve</w:t>
      </w:r>
      <w:r w:rsidRPr="00251E2C">
        <w:rPr>
          <w:sz w:val="20"/>
          <w:lang w:val="tr-TR"/>
        </w:rPr>
        <w:t xml:space="preserve"> </w:t>
      </w:r>
      <w:hyperlink r:id="rId9" w:history="1">
        <w:r w:rsidRPr="00251E2C">
          <w:rPr>
            <w:rStyle w:val="Kpr"/>
            <w:sz w:val="20"/>
            <w:lang w:val="tr-TR"/>
          </w:rPr>
          <w:t>www.dachowa.com.pl</w:t>
        </w:r>
      </w:hyperlink>
      <w:r w:rsidRPr="00251E2C">
        <w:rPr>
          <w:sz w:val="20"/>
          <w:lang w:val="tr-TR"/>
        </w:rPr>
        <w:t xml:space="preserve"> . </w:t>
      </w:r>
    </w:p>
    <w:p w:rsidR="00A7451E" w:rsidRPr="00251E2C" w:rsidRDefault="00A7451E" w:rsidP="00251E2C">
      <w:pPr>
        <w:pStyle w:val="GvdeMetniGirintisi"/>
        <w:tabs>
          <w:tab w:val="left" w:pos="284"/>
        </w:tabs>
        <w:ind w:left="0" w:firstLine="0"/>
        <w:rPr>
          <w:b/>
          <w:sz w:val="20"/>
          <w:lang w:val="tr-TR"/>
        </w:rPr>
      </w:pPr>
    </w:p>
    <w:p w:rsidR="00A7451E" w:rsidRPr="00251E2C" w:rsidRDefault="00B37E03" w:rsidP="00203B4A">
      <w:pPr>
        <w:pStyle w:val="GvdeMetniGirintisi"/>
        <w:tabs>
          <w:tab w:val="left" w:pos="284"/>
        </w:tabs>
        <w:ind w:left="720" w:firstLine="0"/>
        <w:rPr>
          <w:b/>
          <w:sz w:val="20"/>
          <w:lang w:val="tr-TR"/>
        </w:rPr>
      </w:pPr>
      <w:r>
        <w:rPr>
          <w:b/>
          <w:sz w:val="20"/>
          <w:lang w:val="tr-TR"/>
        </w:rPr>
        <w:t>Bu</w:t>
      </w:r>
      <w:r w:rsidR="002A3CE7">
        <w:rPr>
          <w:b/>
          <w:sz w:val="20"/>
          <w:lang w:val="tr-TR"/>
        </w:rPr>
        <w:t xml:space="preserve"> </w:t>
      </w:r>
      <w:r>
        <w:rPr>
          <w:b/>
          <w:sz w:val="20"/>
          <w:lang w:val="tr-TR"/>
        </w:rPr>
        <w:t>uygulama t</w:t>
      </w:r>
      <w:r w:rsidR="00251E2C" w:rsidRPr="00251E2C">
        <w:rPr>
          <w:b/>
          <w:sz w:val="20"/>
          <w:lang w:val="tr-TR"/>
        </w:rPr>
        <w:t>alimat</w:t>
      </w:r>
      <w:r>
        <w:rPr>
          <w:b/>
          <w:sz w:val="20"/>
          <w:lang w:val="tr-TR"/>
        </w:rPr>
        <w:t>ı</w:t>
      </w:r>
      <w:r w:rsidR="00251E2C" w:rsidRPr="00251E2C">
        <w:rPr>
          <w:b/>
          <w:sz w:val="20"/>
          <w:lang w:val="tr-TR"/>
        </w:rPr>
        <w:t xml:space="preserve">, </w:t>
      </w:r>
      <w:r w:rsidR="00203B4A" w:rsidRPr="00251E2C">
        <w:rPr>
          <w:b/>
          <w:sz w:val="20"/>
          <w:lang w:val="tr-TR"/>
        </w:rPr>
        <w:t>May</w:t>
      </w:r>
      <w:r w:rsidR="00251E2C" w:rsidRPr="00251E2C">
        <w:rPr>
          <w:b/>
          <w:sz w:val="20"/>
          <w:lang w:val="tr-TR"/>
        </w:rPr>
        <w:t>ıs</w:t>
      </w:r>
      <w:r w:rsidR="00A7451E" w:rsidRPr="00251E2C">
        <w:rPr>
          <w:b/>
          <w:sz w:val="20"/>
          <w:lang w:val="tr-TR"/>
        </w:rPr>
        <w:t xml:space="preserve"> 201</w:t>
      </w:r>
      <w:r w:rsidR="002A7375" w:rsidRPr="00251E2C">
        <w:rPr>
          <w:b/>
          <w:sz w:val="20"/>
          <w:lang w:val="tr-TR"/>
        </w:rPr>
        <w:t>9</w:t>
      </w:r>
      <w:r w:rsidR="00251E2C" w:rsidRPr="00251E2C">
        <w:rPr>
          <w:b/>
          <w:sz w:val="20"/>
          <w:lang w:val="tr-TR"/>
        </w:rPr>
        <w:t xml:space="preserve"> itibariyle mevcut olan bilgiler ışığında hazırlanmıştır.</w:t>
      </w:r>
    </w:p>
    <w:sectPr w:rsidR="00A7451E" w:rsidRPr="00251E2C" w:rsidSect="00D50BB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8C8"/>
    <w:multiLevelType w:val="hybridMultilevel"/>
    <w:tmpl w:val="164A8AF4"/>
    <w:lvl w:ilvl="0" w:tplc="0D38663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55FB5"/>
    <w:multiLevelType w:val="hybridMultilevel"/>
    <w:tmpl w:val="E8D82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C8"/>
    <w:rsid w:val="00022777"/>
    <w:rsid w:val="000621C2"/>
    <w:rsid w:val="001144B5"/>
    <w:rsid w:val="00163F74"/>
    <w:rsid w:val="001778EC"/>
    <w:rsid w:val="00203B4A"/>
    <w:rsid w:val="00251E2C"/>
    <w:rsid w:val="002A3CE7"/>
    <w:rsid w:val="002A7375"/>
    <w:rsid w:val="002B3FC6"/>
    <w:rsid w:val="00303365"/>
    <w:rsid w:val="00430A32"/>
    <w:rsid w:val="00443177"/>
    <w:rsid w:val="00446731"/>
    <w:rsid w:val="0056734A"/>
    <w:rsid w:val="00572866"/>
    <w:rsid w:val="006161E8"/>
    <w:rsid w:val="006450E9"/>
    <w:rsid w:val="00656B7C"/>
    <w:rsid w:val="00691AEE"/>
    <w:rsid w:val="007123CA"/>
    <w:rsid w:val="007177A7"/>
    <w:rsid w:val="00744F3F"/>
    <w:rsid w:val="00754415"/>
    <w:rsid w:val="007945B4"/>
    <w:rsid w:val="007D4EC9"/>
    <w:rsid w:val="00815318"/>
    <w:rsid w:val="00841979"/>
    <w:rsid w:val="00887B62"/>
    <w:rsid w:val="008A639F"/>
    <w:rsid w:val="008F651A"/>
    <w:rsid w:val="0092355C"/>
    <w:rsid w:val="00934E1D"/>
    <w:rsid w:val="0097262E"/>
    <w:rsid w:val="00981057"/>
    <w:rsid w:val="00994750"/>
    <w:rsid w:val="009A740B"/>
    <w:rsid w:val="00A402E3"/>
    <w:rsid w:val="00A7451E"/>
    <w:rsid w:val="00A9383E"/>
    <w:rsid w:val="00AA060E"/>
    <w:rsid w:val="00AC218F"/>
    <w:rsid w:val="00B0168D"/>
    <w:rsid w:val="00B37E03"/>
    <w:rsid w:val="00B47703"/>
    <w:rsid w:val="00B614C3"/>
    <w:rsid w:val="00BB40B4"/>
    <w:rsid w:val="00C20870"/>
    <w:rsid w:val="00C20D64"/>
    <w:rsid w:val="00C51E1C"/>
    <w:rsid w:val="00CE1174"/>
    <w:rsid w:val="00CF0244"/>
    <w:rsid w:val="00D34007"/>
    <w:rsid w:val="00D50BB7"/>
    <w:rsid w:val="00DB61E3"/>
    <w:rsid w:val="00DC37CF"/>
    <w:rsid w:val="00DD3815"/>
    <w:rsid w:val="00E7144D"/>
    <w:rsid w:val="00EB1C04"/>
    <w:rsid w:val="00EC42C6"/>
    <w:rsid w:val="00F52CA6"/>
    <w:rsid w:val="00F67DC8"/>
    <w:rsid w:val="00FA56B0"/>
    <w:rsid w:val="00FC2359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F33B"/>
  <w15:docId w15:val="{BD9B2909-253E-4D03-90F6-1346018F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7D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Tekstpodstawowy3">
    <w:name w:val="WW-Tekst podstawowy 3"/>
    <w:basedOn w:val="Normal"/>
    <w:rsid w:val="00F67DC8"/>
    <w:pPr>
      <w:suppressAutoHyphens/>
      <w:spacing w:after="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styleId="ListeParagraf">
    <w:name w:val="List Paragraph"/>
    <w:basedOn w:val="Normal"/>
    <w:uiPriority w:val="34"/>
    <w:qFormat/>
    <w:rsid w:val="00EC42C6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rsid w:val="00A7451E"/>
    <w:pPr>
      <w:suppressAutoHyphens/>
      <w:spacing w:after="0" w:line="240" w:lineRule="auto"/>
      <w:ind w:left="3402" w:firstLine="1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GvdeMetniGirintisiChar">
    <w:name w:val="Gövde Metni Girintisi Char"/>
    <w:basedOn w:val="VarsaylanParagrafYazTipi"/>
    <w:link w:val="GvdeMetniGirintisi"/>
    <w:rsid w:val="00A7451E"/>
    <w:rPr>
      <w:rFonts w:ascii="Arial" w:eastAsia="Times New Roman" w:hAnsi="Arial" w:cs="Times New Roman"/>
      <w:szCs w:val="20"/>
      <w:lang w:eastAsia="pl-PL"/>
    </w:rPr>
  </w:style>
  <w:style w:type="character" w:styleId="Kpr">
    <w:name w:val="Hyperlink"/>
    <w:basedOn w:val="VarsaylanParagrafYazTipi"/>
    <w:rsid w:val="00A7451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a.com.pl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427E2.28FA6E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chow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Esra</cp:lastModifiedBy>
  <cp:revision>2</cp:revision>
  <cp:lastPrinted>2019-09-08T04:43:00Z</cp:lastPrinted>
  <dcterms:created xsi:type="dcterms:W3CDTF">2019-09-11T15:30:00Z</dcterms:created>
  <dcterms:modified xsi:type="dcterms:W3CDTF">2019-09-11T15:30:00Z</dcterms:modified>
</cp:coreProperties>
</file>